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FBB" w:rsidRPr="00304090" w:rsidRDefault="008B1FBB" w:rsidP="005A45D9">
      <w:pPr>
        <w:jc w:val="center"/>
        <w:rPr>
          <w:rFonts w:ascii="微软雅黑" w:eastAsia="微软雅黑" w:hAnsi="微软雅黑"/>
          <w:b/>
          <w:color w:val="0066CC"/>
          <w:sz w:val="30"/>
          <w:szCs w:val="30"/>
        </w:rPr>
      </w:pPr>
      <w:r w:rsidRPr="008B1FBB">
        <w:rPr>
          <w:rFonts w:ascii="微软雅黑" w:eastAsia="微软雅黑" w:hAnsi="微软雅黑" w:hint="eastAsia"/>
          <w:b/>
          <w:color w:val="0066CC"/>
          <w:sz w:val="30"/>
          <w:szCs w:val="30"/>
        </w:rPr>
        <w:t>上海市</w:t>
      </w:r>
      <w:r w:rsidR="004E472D" w:rsidRPr="004E472D">
        <w:rPr>
          <w:rFonts w:ascii="微软雅黑" w:eastAsia="微软雅黑" w:hAnsi="微软雅黑" w:hint="eastAsia"/>
          <w:b/>
          <w:color w:val="0066CC"/>
          <w:sz w:val="30"/>
          <w:szCs w:val="30"/>
        </w:rPr>
        <w:t>2015年度“科技创新行动计划”国内科技合作领域项目指南</w:t>
      </w:r>
    </w:p>
    <w:p w:rsidR="007C746C" w:rsidRDefault="007C746C" w:rsidP="005A45D9">
      <w:pPr>
        <w:pStyle w:val="a8"/>
        <w:spacing w:before="0" w:beforeAutospacing="0" w:after="0" w:afterAutospacing="0"/>
        <w:jc w:val="center"/>
      </w:pPr>
    </w:p>
    <w:p w:rsidR="004E472D" w:rsidRDefault="004E472D" w:rsidP="00741E8F">
      <w:pPr>
        <w:pStyle w:val="a8"/>
        <w:spacing w:before="0" w:beforeAutospacing="0" w:after="0" w:afterAutospacing="0"/>
        <w:ind w:firstLine="480"/>
        <w:jc w:val="both"/>
        <w:rPr>
          <w:rFonts w:ascii="微软雅黑" w:eastAsia="微软雅黑" w:hAnsi="微软雅黑"/>
        </w:rPr>
      </w:pPr>
      <w:r w:rsidRPr="004E472D">
        <w:rPr>
          <w:rFonts w:ascii="微软雅黑" w:eastAsia="微软雅黑" w:hAnsi="微软雅黑"/>
        </w:rPr>
        <w:t>为大力实施创新驱动发展战略，加快建设具有全球影响力的科技创新中心，根据国家和上海的中长期科技发展规划、“十二五”科技规划，推进上海国内科技合作领域科技进步，提升创新能力，实现经济社会可持续发展，上海市科学技术委员会特发布本指南。</w:t>
      </w:r>
    </w:p>
    <w:p w:rsidR="004E472D" w:rsidRDefault="004E472D" w:rsidP="00741E8F">
      <w:pPr>
        <w:pStyle w:val="a8"/>
        <w:spacing w:before="0" w:beforeAutospacing="0" w:after="0" w:afterAutospacing="0"/>
        <w:ind w:firstLine="480"/>
        <w:jc w:val="both"/>
        <w:rPr>
          <w:rFonts w:ascii="微软雅黑" w:eastAsia="微软雅黑" w:hAnsi="微软雅黑"/>
        </w:rPr>
      </w:pPr>
      <w:r w:rsidRPr="004E472D">
        <w:rPr>
          <w:rFonts w:ascii="微软雅黑" w:eastAsia="微软雅黑" w:hAnsi="微软雅黑"/>
        </w:rPr>
        <w:t>一、征集范围</w:t>
      </w:r>
    </w:p>
    <w:p w:rsidR="004E472D" w:rsidRDefault="004E472D" w:rsidP="00741E8F">
      <w:pPr>
        <w:pStyle w:val="a8"/>
        <w:spacing w:before="0" w:beforeAutospacing="0" w:after="0" w:afterAutospacing="0"/>
        <w:ind w:firstLine="480"/>
        <w:jc w:val="both"/>
        <w:rPr>
          <w:rFonts w:ascii="微软雅黑" w:eastAsia="微软雅黑" w:hAnsi="微软雅黑"/>
        </w:rPr>
      </w:pPr>
      <w:r w:rsidRPr="004E472D">
        <w:rPr>
          <w:rFonts w:ascii="微软雅黑" w:eastAsia="微软雅黑" w:hAnsi="微软雅黑"/>
        </w:rPr>
        <w:t>专题一、国内科技合作成果示范应用及产业化推广项目</w:t>
      </w:r>
    </w:p>
    <w:p w:rsidR="004E472D" w:rsidRDefault="004E472D" w:rsidP="00741E8F">
      <w:pPr>
        <w:pStyle w:val="a8"/>
        <w:spacing w:before="0" w:beforeAutospacing="0" w:after="0" w:afterAutospacing="0"/>
        <w:ind w:firstLine="480"/>
        <w:jc w:val="both"/>
        <w:rPr>
          <w:rFonts w:ascii="微软雅黑" w:eastAsia="微软雅黑" w:hAnsi="微软雅黑"/>
        </w:rPr>
      </w:pPr>
      <w:r w:rsidRPr="004E472D">
        <w:rPr>
          <w:rFonts w:ascii="微软雅黑" w:eastAsia="微软雅黑" w:hAnsi="微软雅黑"/>
        </w:rPr>
        <w:t>研究目标：增强本市科技力量与兄弟省市科技部门协同创新的能力，服务区域经济转型升级，促进本市优秀科技成果的示范应用和产业化推广。</w:t>
      </w:r>
    </w:p>
    <w:p w:rsidR="004E472D" w:rsidRDefault="004E472D" w:rsidP="00741E8F">
      <w:pPr>
        <w:pStyle w:val="a8"/>
        <w:spacing w:before="0" w:beforeAutospacing="0" w:after="0" w:afterAutospacing="0"/>
        <w:ind w:firstLine="480"/>
        <w:jc w:val="both"/>
        <w:rPr>
          <w:rFonts w:ascii="微软雅黑" w:eastAsia="微软雅黑" w:hAnsi="微软雅黑"/>
        </w:rPr>
      </w:pPr>
      <w:r w:rsidRPr="004E472D">
        <w:rPr>
          <w:rFonts w:ascii="微软雅黑" w:eastAsia="微软雅黑" w:hAnsi="微软雅黑"/>
        </w:rPr>
        <w:t>研究内容：在本市与对口帮扶所在省市（云南、新疆、重庆、四川、湖北、西藏、青海、贵州）的科技合作框架下，上海市科委与对口支援地区科技部门计划共同支持的农林畜牧、生物医药、节能环保、资源利用、新材料和电子信息领域的技术成果转化与科技示范合作项目。</w:t>
      </w:r>
    </w:p>
    <w:p w:rsidR="004E472D" w:rsidRDefault="004E472D" w:rsidP="00741E8F">
      <w:pPr>
        <w:pStyle w:val="a8"/>
        <w:spacing w:before="0" w:beforeAutospacing="0" w:after="0" w:afterAutospacing="0"/>
        <w:ind w:firstLine="480"/>
        <w:jc w:val="both"/>
        <w:rPr>
          <w:rFonts w:ascii="微软雅黑" w:eastAsia="微软雅黑" w:hAnsi="微软雅黑"/>
        </w:rPr>
      </w:pPr>
      <w:r w:rsidRPr="004E472D">
        <w:rPr>
          <w:rFonts w:ascii="微软雅黑" w:eastAsia="微软雅黑" w:hAnsi="微软雅黑"/>
        </w:rPr>
        <w:t>执行期限：项目实施期限不超过2年，于2017年6月30日前完成。</w:t>
      </w:r>
    </w:p>
    <w:p w:rsidR="004E472D" w:rsidRDefault="004E472D" w:rsidP="00741E8F">
      <w:pPr>
        <w:pStyle w:val="a8"/>
        <w:spacing w:before="0" w:beforeAutospacing="0" w:after="0" w:afterAutospacing="0"/>
        <w:ind w:firstLine="480"/>
        <w:jc w:val="both"/>
        <w:rPr>
          <w:rFonts w:ascii="微软雅黑" w:eastAsia="微软雅黑" w:hAnsi="微软雅黑"/>
        </w:rPr>
      </w:pPr>
      <w:r w:rsidRPr="004E472D">
        <w:rPr>
          <w:rFonts w:ascii="微软雅黑" w:eastAsia="微软雅黑" w:hAnsi="微软雅黑"/>
        </w:rPr>
        <w:t>申报主体要求：本市企事业单位。</w:t>
      </w:r>
    </w:p>
    <w:p w:rsidR="004E472D" w:rsidRDefault="004E472D" w:rsidP="00741E8F">
      <w:pPr>
        <w:pStyle w:val="a8"/>
        <w:spacing w:before="0" w:beforeAutospacing="0" w:after="0" w:afterAutospacing="0"/>
        <w:ind w:firstLine="480"/>
        <w:jc w:val="both"/>
        <w:rPr>
          <w:rFonts w:ascii="微软雅黑" w:eastAsia="微软雅黑" w:hAnsi="微软雅黑"/>
        </w:rPr>
      </w:pPr>
      <w:r w:rsidRPr="004E472D">
        <w:rPr>
          <w:rFonts w:ascii="微软雅黑" w:eastAsia="微软雅黑" w:hAnsi="微软雅黑"/>
        </w:rPr>
        <w:t>专题二、国内科技交流服务与能力建设</w:t>
      </w:r>
    </w:p>
    <w:p w:rsidR="004E472D" w:rsidRDefault="004E472D" w:rsidP="00741E8F">
      <w:pPr>
        <w:pStyle w:val="a8"/>
        <w:spacing w:before="0" w:beforeAutospacing="0" w:after="0" w:afterAutospacing="0"/>
        <w:ind w:firstLine="480"/>
        <w:jc w:val="both"/>
        <w:rPr>
          <w:rFonts w:ascii="微软雅黑" w:eastAsia="微软雅黑" w:hAnsi="微软雅黑"/>
        </w:rPr>
      </w:pPr>
      <w:r w:rsidRPr="004E472D">
        <w:rPr>
          <w:rFonts w:ascii="微软雅黑" w:eastAsia="微软雅黑" w:hAnsi="微软雅黑"/>
        </w:rPr>
        <w:t>方向1、科技领域展示交流活动</w:t>
      </w:r>
    </w:p>
    <w:p w:rsidR="004E472D" w:rsidRDefault="004E472D" w:rsidP="00741E8F">
      <w:pPr>
        <w:pStyle w:val="a8"/>
        <w:spacing w:before="0" w:beforeAutospacing="0" w:after="0" w:afterAutospacing="0"/>
        <w:ind w:firstLine="480"/>
        <w:jc w:val="both"/>
        <w:rPr>
          <w:rFonts w:ascii="微软雅黑" w:eastAsia="微软雅黑" w:hAnsi="微软雅黑"/>
        </w:rPr>
      </w:pPr>
      <w:r w:rsidRPr="004E472D">
        <w:rPr>
          <w:rFonts w:ascii="微软雅黑" w:eastAsia="微软雅黑" w:hAnsi="微软雅黑"/>
        </w:rPr>
        <w:t>研究目标：支撑本市开展科技对口支援工作和参与国家战略，服务区域经济转型升级，加强本市科技智力资源的输出，在全国范围内搭建交流平台，促进本市科技型企业开展国内科技合作。</w:t>
      </w:r>
    </w:p>
    <w:p w:rsidR="004E472D" w:rsidRDefault="004E472D" w:rsidP="00741E8F">
      <w:pPr>
        <w:pStyle w:val="a8"/>
        <w:spacing w:before="0" w:beforeAutospacing="0" w:after="0" w:afterAutospacing="0"/>
        <w:ind w:firstLine="480"/>
        <w:jc w:val="both"/>
        <w:rPr>
          <w:rFonts w:ascii="微软雅黑" w:eastAsia="微软雅黑" w:hAnsi="微软雅黑"/>
        </w:rPr>
      </w:pPr>
      <w:r w:rsidRPr="004E472D">
        <w:rPr>
          <w:rFonts w:ascii="微软雅黑" w:eastAsia="微软雅黑" w:hAnsi="微软雅黑"/>
        </w:rPr>
        <w:t>研究内容：1）由国家科技部、上海市委、市政府牵头主办或组团参加的省部级以上科技领域展示交流活动；2）由上海市政府相关部门主办或组团参加的，支撑本市开</w:t>
      </w:r>
      <w:r w:rsidRPr="004E472D">
        <w:rPr>
          <w:rFonts w:ascii="微软雅黑" w:eastAsia="微软雅黑" w:hAnsi="微软雅黑"/>
        </w:rPr>
        <w:lastRenderedPageBreak/>
        <w:t>展科技对口支援工作和参与国家战略，有助于促进本市科技成果转化，具有一定规模的地市级以上科技领域展示交流活动。</w:t>
      </w:r>
    </w:p>
    <w:p w:rsidR="004E472D" w:rsidRDefault="004E472D" w:rsidP="00741E8F">
      <w:pPr>
        <w:pStyle w:val="a8"/>
        <w:spacing w:before="0" w:beforeAutospacing="0" w:after="0" w:afterAutospacing="0"/>
        <w:ind w:firstLine="480"/>
        <w:jc w:val="both"/>
        <w:rPr>
          <w:rFonts w:ascii="微软雅黑" w:eastAsia="微软雅黑" w:hAnsi="微软雅黑"/>
        </w:rPr>
      </w:pPr>
      <w:r w:rsidRPr="004E472D">
        <w:rPr>
          <w:rFonts w:ascii="微软雅黑" w:eastAsia="微软雅黑" w:hAnsi="微软雅黑"/>
        </w:rPr>
        <w:t>执行期限：项目实施期限不超过1年，于2016年6月30日前完成。</w:t>
      </w:r>
    </w:p>
    <w:p w:rsidR="004E472D" w:rsidRDefault="004E472D" w:rsidP="00741E8F">
      <w:pPr>
        <w:pStyle w:val="a8"/>
        <w:spacing w:before="0" w:beforeAutospacing="0" w:after="0" w:afterAutospacing="0"/>
        <w:ind w:firstLine="480"/>
        <w:jc w:val="both"/>
        <w:rPr>
          <w:rFonts w:ascii="微软雅黑" w:eastAsia="微软雅黑" w:hAnsi="微软雅黑"/>
        </w:rPr>
      </w:pPr>
      <w:r w:rsidRPr="004E472D">
        <w:rPr>
          <w:rFonts w:ascii="微软雅黑" w:eastAsia="微软雅黑" w:hAnsi="微软雅黑"/>
        </w:rPr>
        <w:t>申报主体：本市企事业单位。</w:t>
      </w:r>
    </w:p>
    <w:p w:rsidR="004E472D" w:rsidRDefault="004E472D" w:rsidP="00741E8F">
      <w:pPr>
        <w:pStyle w:val="a8"/>
        <w:spacing w:before="0" w:beforeAutospacing="0" w:after="0" w:afterAutospacing="0"/>
        <w:ind w:firstLine="480"/>
        <w:jc w:val="both"/>
        <w:rPr>
          <w:rFonts w:ascii="微软雅黑" w:eastAsia="微软雅黑" w:hAnsi="微软雅黑"/>
        </w:rPr>
      </w:pPr>
      <w:r w:rsidRPr="004E472D">
        <w:rPr>
          <w:rFonts w:ascii="微软雅黑" w:eastAsia="微软雅黑" w:hAnsi="微软雅黑"/>
        </w:rPr>
        <w:t>方向2、对口支援地区科技培训</w:t>
      </w:r>
    </w:p>
    <w:p w:rsidR="004E472D" w:rsidRDefault="004E472D" w:rsidP="00741E8F">
      <w:pPr>
        <w:pStyle w:val="a8"/>
        <w:spacing w:before="0" w:beforeAutospacing="0" w:after="0" w:afterAutospacing="0"/>
        <w:ind w:firstLine="480"/>
        <w:jc w:val="both"/>
        <w:rPr>
          <w:rFonts w:ascii="微软雅黑" w:eastAsia="微软雅黑" w:hAnsi="微软雅黑"/>
        </w:rPr>
      </w:pPr>
      <w:r w:rsidRPr="004E472D">
        <w:rPr>
          <w:rFonts w:ascii="微软雅黑" w:eastAsia="微软雅黑" w:hAnsi="微软雅黑"/>
        </w:rPr>
        <w:t>研究目标：开展对口支援地区科技培训，使当地科技管理人员和专业技术人员的综合业务能力得到提升，从而支撑对口支援地区经济与社会的可持续发展。</w:t>
      </w:r>
    </w:p>
    <w:p w:rsidR="004E472D" w:rsidRDefault="004E472D" w:rsidP="00741E8F">
      <w:pPr>
        <w:pStyle w:val="a8"/>
        <w:spacing w:before="0" w:beforeAutospacing="0" w:after="0" w:afterAutospacing="0"/>
        <w:ind w:firstLine="480"/>
        <w:jc w:val="both"/>
        <w:rPr>
          <w:rFonts w:ascii="微软雅黑" w:eastAsia="微软雅黑" w:hAnsi="微软雅黑"/>
        </w:rPr>
      </w:pPr>
      <w:r w:rsidRPr="004E472D">
        <w:rPr>
          <w:rFonts w:ascii="微软雅黑" w:eastAsia="微软雅黑" w:hAnsi="微软雅黑"/>
        </w:rPr>
        <w:t>研究内容：结合对口支援地区重点产业与重点项目，根据当地科技发展实际需要，在对口支援地区或组织对口支援地区受训人员来沪开展的科技类培训项目。</w:t>
      </w:r>
    </w:p>
    <w:p w:rsidR="004E472D" w:rsidRDefault="004E472D" w:rsidP="00741E8F">
      <w:pPr>
        <w:pStyle w:val="a8"/>
        <w:spacing w:before="0" w:beforeAutospacing="0" w:after="0" w:afterAutospacing="0"/>
        <w:ind w:firstLine="480"/>
        <w:jc w:val="both"/>
        <w:rPr>
          <w:rFonts w:ascii="微软雅黑" w:eastAsia="微软雅黑" w:hAnsi="微软雅黑"/>
        </w:rPr>
      </w:pPr>
      <w:r w:rsidRPr="004E472D">
        <w:rPr>
          <w:rFonts w:ascii="微软雅黑" w:eastAsia="微软雅黑" w:hAnsi="微软雅黑"/>
        </w:rPr>
        <w:t>执行期限：项目实施期限不超过1年，于2016年6月30日前完成。</w:t>
      </w:r>
    </w:p>
    <w:p w:rsidR="004E472D" w:rsidRDefault="004E472D" w:rsidP="00741E8F">
      <w:pPr>
        <w:pStyle w:val="a8"/>
        <w:spacing w:before="0" w:beforeAutospacing="0" w:after="0" w:afterAutospacing="0"/>
        <w:ind w:firstLine="480"/>
        <w:jc w:val="both"/>
        <w:rPr>
          <w:rFonts w:ascii="微软雅黑" w:eastAsia="微软雅黑" w:hAnsi="微软雅黑"/>
        </w:rPr>
      </w:pPr>
      <w:r w:rsidRPr="004E472D">
        <w:rPr>
          <w:rFonts w:ascii="微软雅黑" w:eastAsia="微软雅黑" w:hAnsi="微软雅黑"/>
        </w:rPr>
        <w:t>申报主体：本市企事业单位。</w:t>
      </w:r>
    </w:p>
    <w:p w:rsidR="004E472D" w:rsidRDefault="004E472D" w:rsidP="00741E8F">
      <w:pPr>
        <w:pStyle w:val="a8"/>
        <w:spacing w:before="0" w:beforeAutospacing="0" w:after="0" w:afterAutospacing="0"/>
        <w:ind w:firstLine="480"/>
        <w:jc w:val="both"/>
        <w:rPr>
          <w:rFonts w:ascii="微软雅黑" w:eastAsia="微软雅黑" w:hAnsi="微软雅黑"/>
        </w:rPr>
      </w:pPr>
      <w:r w:rsidRPr="004E472D">
        <w:rPr>
          <w:rFonts w:ascii="微软雅黑" w:eastAsia="微软雅黑" w:hAnsi="微软雅黑"/>
        </w:rPr>
        <w:t>方向3、服务国家科技部影音教材制播及本市国内合作工作的星火计划培训</w:t>
      </w:r>
    </w:p>
    <w:p w:rsidR="004E472D" w:rsidRDefault="004E472D" w:rsidP="00741E8F">
      <w:pPr>
        <w:pStyle w:val="a8"/>
        <w:spacing w:before="0" w:beforeAutospacing="0" w:after="0" w:afterAutospacing="0"/>
        <w:ind w:firstLine="480"/>
        <w:jc w:val="both"/>
        <w:rPr>
          <w:rFonts w:ascii="微软雅黑" w:eastAsia="微软雅黑" w:hAnsi="微软雅黑"/>
        </w:rPr>
      </w:pPr>
      <w:r w:rsidRPr="004E472D">
        <w:rPr>
          <w:rFonts w:ascii="微软雅黑" w:eastAsia="微软雅黑" w:hAnsi="微软雅黑"/>
        </w:rPr>
        <w:t>研究目标：服务于国家科技部远程教育影音教材制播及本市国内合作工作的星火计划培训。</w:t>
      </w:r>
    </w:p>
    <w:p w:rsidR="004E472D" w:rsidRDefault="004E472D" w:rsidP="00741E8F">
      <w:pPr>
        <w:pStyle w:val="a8"/>
        <w:spacing w:before="0" w:beforeAutospacing="0" w:after="0" w:afterAutospacing="0"/>
        <w:ind w:firstLine="480"/>
        <w:jc w:val="both"/>
        <w:rPr>
          <w:rFonts w:ascii="微软雅黑" w:eastAsia="微软雅黑" w:hAnsi="微软雅黑"/>
        </w:rPr>
      </w:pPr>
      <w:r w:rsidRPr="004E472D">
        <w:rPr>
          <w:rFonts w:ascii="微软雅黑" w:eastAsia="微软雅黑" w:hAnsi="微软雅黑"/>
        </w:rPr>
        <w:t>研究内容：1）服务国家科技部影音教材制播；2）服务国家科技部本市国内合作工作的星火计划培训。</w:t>
      </w:r>
    </w:p>
    <w:p w:rsidR="004E472D" w:rsidRDefault="004E472D" w:rsidP="00741E8F">
      <w:pPr>
        <w:pStyle w:val="a8"/>
        <w:spacing w:before="0" w:beforeAutospacing="0" w:after="0" w:afterAutospacing="0"/>
        <w:ind w:firstLine="480"/>
        <w:jc w:val="both"/>
        <w:rPr>
          <w:rFonts w:ascii="微软雅黑" w:eastAsia="微软雅黑" w:hAnsi="微软雅黑"/>
        </w:rPr>
      </w:pPr>
      <w:r w:rsidRPr="004E472D">
        <w:rPr>
          <w:rFonts w:ascii="微软雅黑" w:eastAsia="微软雅黑" w:hAnsi="微软雅黑"/>
        </w:rPr>
        <w:t>执行期限：项目实施期限不超过1年，于2016年6月30日前完成。</w:t>
      </w:r>
    </w:p>
    <w:p w:rsidR="000A157F" w:rsidRDefault="004E472D" w:rsidP="00741E8F">
      <w:pPr>
        <w:pStyle w:val="a8"/>
        <w:spacing w:before="0" w:beforeAutospacing="0" w:after="0" w:afterAutospacing="0"/>
        <w:ind w:firstLine="480"/>
        <w:jc w:val="both"/>
        <w:rPr>
          <w:rFonts w:ascii="微软雅黑" w:eastAsia="微软雅黑" w:hAnsi="微软雅黑"/>
        </w:rPr>
      </w:pPr>
      <w:r w:rsidRPr="004E472D">
        <w:rPr>
          <w:rFonts w:ascii="微软雅黑" w:eastAsia="微软雅黑" w:hAnsi="微软雅黑"/>
        </w:rPr>
        <w:t>申报主体：本市企事业单位。</w:t>
      </w:r>
    </w:p>
    <w:p w:rsidR="000A157F" w:rsidRDefault="004E472D" w:rsidP="00741E8F">
      <w:pPr>
        <w:pStyle w:val="a8"/>
        <w:spacing w:before="0" w:beforeAutospacing="0" w:after="0" w:afterAutospacing="0"/>
        <w:ind w:firstLine="480"/>
        <w:jc w:val="both"/>
        <w:rPr>
          <w:rFonts w:ascii="微软雅黑" w:eastAsia="微软雅黑" w:hAnsi="微软雅黑"/>
        </w:rPr>
      </w:pPr>
      <w:r w:rsidRPr="004E472D">
        <w:rPr>
          <w:rFonts w:ascii="微软雅黑" w:eastAsia="微软雅黑" w:hAnsi="微软雅黑"/>
        </w:rPr>
        <w:t>二、申报要求</w:t>
      </w:r>
    </w:p>
    <w:p w:rsidR="000A157F" w:rsidRDefault="004E472D" w:rsidP="00741E8F">
      <w:pPr>
        <w:pStyle w:val="a8"/>
        <w:spacing w:before="0" w:beforeAutospacing="0" w:after="0" w:afterAutospacing="0"/>
        <w:ind w:firstLine="480"/>
        <w:jc w:val="both"/>
        <w:rPr>
          <w:rFonts w:ascii="微软雅黑" w:eastAsia="微软雅黑" w:hAnsi="微软雅黑"/>
        </w:rPr>
      </w:pPr>
      <w:r w:rsidRPr="004E472D">
        <w:rPr>
          <w:rFonts w:ascii="微软雅黑" w:eastAsia="微软雅黑" w:hAnsi="微软雅黑"/>
        </w:rPr>
        <w:t>1、项目申报单位应当是注册在本市的独立法人单位，具有实施项目的相应能力。</w:t>
      </w:r>
    </w:p>
    <w:p w:rsidR="000A157F" w:rsidRDefault="004E472D" w:rsidP="00741E8F">
      <w:pPr>
        <w:pStyle w:val="a8"/>
        <w:spacing w:before="0" w:beforeAutospacing="0" w:after="0" w:afterAutospacing="0"/>
        <w:ind w:firstLine="480"/>
        <w:jc w:val="both"/>
        <w:rPr>
          <w:rFonts w:ascii="微软雅黑" w:eastAsia="微软雅黑" w:hAnsi="微软雅黑"/>
        </w:rPr>
      </w:pPr>
      <w:r w:rsidRPr="004E472D">
        <w:rPr>
          <w:rFonts w:ascii="微软雅黑" w:eastAsia="微软雅黑" w:hAnsi="微软雅黑"/>
        </w:rPr>
        <w:t>2、已作为项目负责人承担市科委科技计划在</w:t>
      </w:r>
      <w:proofErr w:type="gramStart"/>
      <w:r w:rsidRPr="004E472D">
        <w:rPr>
          <w:rFonts w:ascii="微软雅黑" w:eastAsia="微软雅黑" w:hAnsi="微软雅黑"/>
        </w:rPr>
        <w:t>研</w:t>
      </w:r>
      <w:proofErr w:type="gramEnd"/>
      <w:r w:rsidRPr="004E472D">
        <w:rPr>
          <w:rFonts w:ascii="微软雅黑" w:eastAsia="微软雅黑" w:hAnsi="微软雅黑"/>
        </w:rPr>
        <w:t>项目2项及以上者，不得作为项目负责人进行申报。</w:t>
      </w:r>
    </w:p>
    <w:p w:rsidR="000A157F" w:rsidRDefault="004E472D" w:rsidP="00741E8F">
      <w:pPr>
        <w:pStyle w:val="a8"/>
        <w:spacing w:before="0" w:beforeAutospacing="0" w:after="0" w:afterAutospacing="0"/>
        <w:ind w:firstLine="480"/>
        <w:jc w:val="both"/>
        <w:rPr>
          <w:rFonts w:ascii="微软雅黑" w:eastAsia="微软雅黑" w:hAnsi="微软雅黑"/>
        </w:rPr>
      </w:pPr>
      <w:r w:rsidRPr="004E472D">
        <w:rPr>
          <w:rFonts w:ascii="微软雅黑" w:eastAsia="微软雅黑" w:hAnsi="微软雅黑"/>
        </w:rPr>
        <w:lastRenderedPageBreak/>
        <w:t>3、项目负责人应承诺所提交的申报材料是内容真实的，且不含涉密内容；申报单位应当对申报材料的真实性进行审核，并对其真实性负责。</w:t>
      </w:r>
    </w:p>
    <w:p w:rsidR="000A157F" w:rsidRDefault="004E472D" w:rsidP="00741E8F">
      <w:pPr>
        <w:pStyle w:val="a8"/>
        <w:spacing w:before="0" w:beforeAutospacing="0" w:after="0" w:afterAutospacing="0"/>
        <w:ind w:firstLine="480"/>
        <w:jc w:val="both"/>
        <w:rPr>
          <w:rFonts w:ascii="微软雅黑" w:eastAsia="微软雅黑" w:hAnsi="微软雅黑"/>
        </w:rPr>
      </w:pPr>
      <w:r w:rsidRPr="004E472D">
        <w:rPr>
          <w:rFonts w:ascii="微软雅黑" w:eastAsia="微软雅黑" w:hAnsi="微软雅黑"/>
        </w:rPr>
        <w:t>4、申报“专题一”项目须获得合作省（市）科技厅（委）、上海市对口支援地区科技局、上海市对口支援前方指挥部或联络组立项及经费支持，项目申报单位 作为直接参与单位（提供立项合同、立项任务书等证明）。项目申请金额不超过项目总投入的50%，最高不超过200万元人民币，项目总投入以合作省（市）科技厅（委）等单位立项材料中</w:t>
      </w:r>
      <w:proofErr w:type="gramStart"/>
      <w:r w:rsidRPr="004E472D">
        <w:rPr>
          <w:rFonts w:ascii="微软雅黑" w:eastAsia="微软雅黑" w:hAnsi="微软雅黑"/>
        </w:rPr>
        <w:t>核定总</w:t>
      </w:r>
      <w:proofErr w:type="gramEnd"/>
      <w:r w:rsidRPr="004E472D">
        <w:rPr>
          <w:rFonts w:ascii="微软雅黑" w:eastAsia="微软雅黑" w:hAnsi="微软雅黑"/>
        </w:rPr>
        <w:t>投入金额为准。</w:t>
      </w:r>
    </w:p>
    <w:p w:rsidR="000A157F" w:rsidRDefault="004E472D" w:rsidP="00741E8F">
      <w:pPr>
        <w:pStyle w:val="a8"/>
        <w:spacing w:before="0" w:beforeAutospacing="0" w:after="0" w:afterAutospacing="0"/>
        <w:ind w:firstLine="480"/>
        <w:jc w:val="both"/>
        <w:rPr>
          <w:rFonts w:ascii="微软雅黑" w:eastAsia="微软雅黑" w:hAnsi="微软雅黑"/>
        </w:rPr>
      </w:pPr>
      <w:r w:rsidRPr="004E472D">
        <w:rPr>
          <w:rFonts w:ascii="微软雅黑" w:eastAsia="微软雅黑" w:hAnsi="微软雅黑"/>
        </w:rPr>
        <w:t>5、申报“专题一”和“专题二中方向2”项目须由申报主体（上海）与合作单位共同合作开展，于2014年4月17日至本指南网上截止日期间就申报内容签订“四技合同”（《技术开发合同》、《技术转让合同》、《技术服务合同》或《技术咨询合同》），经上海市技术市场管理办公室认定登记。</w:t>
      </w:r>
    </w:p>
    <w:p w:rsidR="000A157F" w:rsidRDefault="004E472D" w:rsidP="00741E8F">
      <w:pPr>
        <w:pStyle w:val="a8"/>
        <w:spacing w:before="0" w:beforeAutospacing="0" w:after="0" w:afterAutospacing="0"/>
        <w:ind w:firstLine="480"/>
        <w:jc w:val="both"/>
        <w:rPr>
          <w:rFonts w:ascii="微软雅黑" w:eastAsia="微软雅黑" w:hAnsi="微软雅黑"/>
        </w:rPr>
      </w:pPr>
      <w:r w:rsidRPr="004E472D">
        <w:rPr>
          <w:rFonts w:ascii="微软雅黑" w:eastAsia="微软雅黑" w:hAnsi="微软雅黑"/>
        </w:rPr>
        <w:t>6、申报“专题二中方向1”项目须有举办相关活动的实力和资质，近5年曾策划组织实施赴外省市3场以上的科技类交流活动（提供案例证明）。</w:t>
      </w:r>
    </w:p>
    <w:p w:rsidR="000A157F" w:rsidRDefault="004E472D" w:rsidP="00741E8F">
      <w:pPr>
        <w:pStyle w:val="a8"/>
        <w:spacing w:before="0" w:beforeAutospacing="0" w:after="0" w:afterAutospacing="0"/>
        <w:ind w:firstLine="480"/>
        <w:jc w:val="both"/>
        <w:rPr>
          <w:rFonts w:ascii="微软雅黑" w:eastAsia="微软雅黑" w:hAnsi="微软雅黑"/>
        </w:rPr>
      </w:pPr>
      <w:r w:rsidRPr="004E472D">
        <w:rPr>
          <w:rFonts w:ascii="微软雅黑" w:eastAsia="微软雅黑" w:hAnsi="微软雅黑"/>
        </w:rPr>
        <w:t>7、申报“专题二中方向2、3”培训项目须有开展活动的场地、师资、学员食宿等软硬条件，有详细培训计划安排及经费预算，按照“《上海市对口支援与合作交流专项资金资助人力资源培训项目实施细则》（沪合组办[2014]31号）”的要求开展实施。</w:t>
      </w:r>
    </w:p>
    <w:p w:rsidR="000A157F" w:rsidRDefault="004E472D" w:rsidP="00741E8F">
      <w:pPr>
        <w:pStyle w:val="a8"/>
        <w:spacing w:before="0" w:beforeAutospacing="0" w:after="0" w:afterAutospacing="0"/>
        <w:ind w:firstLine="480"/>
        <w:jc w:val="both"/>
        <w:rPr>
          <w:rFonts w:ascii="微软雅黑" w:eastAsia="微软雅黑" w:hAnsi="微软雅黑"/>
        </w:rPr>
      </w:pPr>
      <w:r w:rsidRPr="004E472D">
        <w:rPr>
          <w:rFonts w:ascii="微软雅黑" w:eastAsia="微软雅黑" w:hAnsi="微软雅黑"/>
        </w:rPr>
        <w:t>8、申报项目的书面材料，包括可行性方案、</w:t>
      </w:r>
      <w:proofErr w:type="gramStart"/>
      <w:r w:rsidRPr="004E472D">
        <w:rPr>
          <w:rFonts w:ascii="微软雅黑" w:eastAsia="微软雅黑" w:hAnsi="微软雅黑"/>
        </w:rPr>
        <w:t>四技合同</w:t>
      </w:r>
      <w:proofErr w:type="gramEnd"/>
      <w:r w:rsidRPr="004E472D">
        <w:rPr>
          <w:rFonts w:ascii="微软雅黑" w:eastAsia="微软雅黑" w:hAnsi="微软雅黑"/>
        </w:rPr>
        <w:t>、相关证明等，须与网上提交材料相一致。在课题可行性方案封面右上角自行注明申报类别、领域。</w:t>
      </w:r>
    </w:p>
    <w:p w:rsidR="000A157F" w:rsidRDefault="004E472D" w:rsidP="00741E8F">
      <w:pPr>
        <w:pStyle w:val="a8"/>
        <w:spacing w:before="0" w:beforeAutospacing="0" w:after="0" w:afterAutospacing="0"/>
        <w:ind w:firstLine="480"/>
        <w:jc w:val="both"/>
        <w:rPr>
          <w:rFonts w:ascii="微软雅黑" w:eastAsia="微软雅黑" w:hAnsi="微软雅黑"/>
        </w:rPr>
      </w:pPr>
      <w:r w:rsidRPr="004E472D">
        <w:rPr>
          <w:rFonts w:ascii="微软雅黑" w:eastAsia="微软雅黑" w:hAnsi="微软雅黑"/>
        </w:rPr>
        <w:t>9、优先支持：</w:t>
      </w:r>
    </w:p>
    <w:p w:rsidR="000A157F" w:rsidRDefault="004E472D" w:rsidP="00741E8F">
      <w:pPr>
        <w:pStyle w:val="a8"/>
        <w:spacing w:before="0" w:beforeAutospacing="0" w:after="0" w:afterAutospacing="0"/>
        <w:ind w:firstLine="480"/>
        <w:jc w:val="both"/>
        <w:rPr>
          <w:rFonts w:ascii="微软雅黑" w:eastAsia="微软雅黑" w:hAnsi="微软雅黑"/>
        </w:rPr>
      </w:pPr>
      <w:r w:rsidRPr="004E472D">
        <w:rPr>
          <w:rFonts w:ascii="微软雅黑" w:eastAsia="微软雅黑" w:hAnsi="微软雅黑"/>
        </w:rPr>
        <w:t>1）与上海有对口支援和帮扶关系的地区的合作项目，包括：新疆喀什地区四县（叶城县、莎车县、泽普县、巴楚县），西藏日喀则地区五县（江孜县、拉孜 县、定日县、亚东县、萨迦县），云南省四地州市（红河州、迪庆州、普洱市、文山州），三峡库区</w:t>
      </w:r>
      <w:r w:rsidRPr="004E472D">
        <w:rPr>
          <w:rFonts w:ascii="微软雅黑" w:eastAsia="微软雅黑" w:hAnsi="微软雅黑"/>
        </w:rPr>
        <w:lastRenderedPageBreak/>
        <w:t>（重庆市万州区、湖北省宜昌市夷陵区），青海省果洛州，贵州 省遵义市，以及四川省广安市华蓥市；</w:t>
      </w:r>
    </w:p>
    <w:p w:rsidR="000A157F" w:rsidRDefault="004E472D" w:rsidP="00741E8F">
      <w:pPr>
        <w:pStyle w:val="a8"/>
        <w:spacing w:before="0" w:beforeAutospacing="0" w:after="0" w:afterAutospacing="0"/>
        <w:ind w:firstLine="480"/>
        <w:jc w:val="both"/>
        <w:rPr>
          <w:rFonts w:ascii="微软雅黑" w:eastAsia="微软雅黑" w:hAnsi="微软雅黑"/>
        </w:rPr>
      </w:pPr>
      <w:r w:rsidRPr="004E472D">
        <w:rPr>
          <w:rFonts w:ascii="微软雅黑" w:eastAsia="微软雅黑" w:hAnsi="微软雅黑"/>
        </w:rPr>
        <w:t>2）通过科技部、上海市政府及相关部门主办或组团参加的科技展示交流活动促成的对口地区合作项目；</w:t>
      </w:r>
    </w:p>
    <w:p w:rsidR="000A157F" w:rsidRDefault="004E472D" w:rsidP="00741E8F">
      <w:pPr>
        <w:pStyle w:val="a8"/>
        <w:spacing w:before="0" w:beforeAutospacing="0" w:after="0" w:afterAutospacing="0"/>
        <w:ind w:firstLine="480"/>
        <w:jc w:val="both"/>
        <w:rPr>
          <w:rFonts w:ascii="微软雅黑" w:eastAsia="微软雅黑" w:hAnsi="微软雅黑"/>
        </w:rPr>
      </w:pPr>
      <w:r w:rsidRPr="004E472D">
        <w:rPr>
          <w:rFonts w:ascii="微软雅黑" w:eastAsia="微软雅黑" w:hAnsi="微软雅黑"/>
        </w:rPr>
        <w:t>3）以对口支援地区创新能级提升为目标，获得当地科技部门推荐的对口支援地区培训项目（提供证明）。</w:t>
      </w:r>
    </w:p>
    <w:p w:rsidR="000A157F" w:rsidRDefault="004E472D" w:rsidP="00741E8F">
      <w:pPr>
        <w:pStyle w:val="a8"/>
        <w:spacing w:before="0" w:beforeAutospacing="0" w:after="0" w:afterAutospacing="0"/>
        <w:ind w:firstLine="480"/>
        <w:jc w:val="both"/>
        <w:rPr>
          <w:rFonts w:ascii="微软雅黑" w:eastAsia="微软雅黑" w:hAnsi="微软雅黑"/>
        </w:rPr>
      </w:pPr>
      <w:r w:rsidRPr="004E472D">
        <w:rPr>
          <w:rFonts w:ascii="微软雅黑" w:eastAsia="微软雅黑" w:hAnsi="微软雅黑"/>
        </w:rPr>
        <w:t>三、申报者权利</w:t>
      </w:r>
    </w:p>
    <w:p w:rsidR="000A157F" w:rsidRDefault="004E472D" w:rsidP="00741E8F">
      <w:pPr>
        <w:pStyle w:val="a8"/>
        <w:spacing w:before="0" w:beforeAutospacing="0" w:after="0" w:afterAutospacing="0"/>
        <w:ind w:firstLine="480"/>
        <w:jc w:val="both"/>
        <w:rPr>
          <w:rFonts w:ascii="微软雅黑" w:eastAsia="微软雅黑" w:hAnsi="微软雅黑"/>
        </w:rPr>
      </w:pPr>
      <w:r w:rsidRPr="004E472D">
        <w:rPr>
          <w:rFonts w:ascii="微软雅黑" w:eastAsia="微软雅黑" w:hAnsi="微软雅黑"/>
        </w:rPr>
        <w:t>申报者</w:t>
      </w:r>
      <w:proofErr w:type="gramStart"/>
      <w:r w:rsidRPr="004E472D">
        <w:rPr>
          <w:rFonts w:ascii="微软雅黑" w:eastAsia="微软雅黑" w:hAnsi="微软雅黑"/>
        </w:rPr>
        <w:t>若申请</w:t>
      </w:r>
      <w:proofErr w:type="gramEnd"/>
      <w:r w:rsidRPr="004E472D">
        <w:rPr>
          <w:rFonts w:ascii="微软雅黑" w:eastAsia="微软雅黑" w:hAnsi="微软雅黑"/>
        </w:rPr>
        <w:t>项目评审专家回避的，须在提交项目可行性方案、</w:t>
      </w:r>
      <w:proofErr w:type="gramStart"/>
      <w:r w:rsidRPr="004E472D">
        <w:rPr>
          <w:rFonts w:ascii="微软雅黑" w:eastAsia="微软雅黑" w:hAnsi="微软雅黑"/>
        </w:rPr>
        <w:t>四技合同</w:t>
      </w:r>
      <w:proofErr w:type="gramEnd"/>
      <w:r w:rsidRPr="004E472D">
        <w:rPr>
          <w:rFonts w:ascii="微软雅黑" w:eastAsia="微软雅黑" w:hAnsi="微软雅黑"/>
        </w:rPr>
        <w:t>、相关证明等书面申报材料的同时，由申报单位出具公函提出需回避的专家名单，并说明理由。对每个项目申请回避的专家人数，不超过3人。对于理由不充分或逾期提出申请的，不予采纳。</w:t>
      </w:r>
    </w:p>
    <w:p w:rsidR="000A157F" w:rsidRDefault="004E472D" w:rsidP="00741E8F">
      <w:pPr>
        <w:pStyle w:val="a8"/>
        <w:spacing w:before="0" w:beforeAutospacing="0" w:after="0" w:afterAutospacing="0"/>
        <w:ind w:firstLine="480"/>
        <w:jc w:val="both"/>
        <w:rPr>
          <w:rFonts w:ascii="微软雅黑" w:eastAsia="微软雅黑" w:hAnsi="微软雅黑"/>
        </w:rPr>
      </w:pPr>
      <w:r w:rsidRPr="004E472D">
        <w:rPr>
          <w:rFonts w:ascii="微软雅黑" w:eastAsia="微软雅黑" w:hAnsi="微软雅黑"/>
        </w:rPr>
        <w:t>四、申报方式</w:t>
      </w:r>
    </w:p>
    <w:p w:rsidR="000A157F" w:rsidRDefault="004E472D" w:rsidP="00741E8F">
      <w:pPr>
        <w:pStyle w:val="a8"/>
        <w:spacing w:before="0" w:beforeAutospacing="0" w:after="0" w:afterAutospacing="0"/>
        <w:ind w:firstLine="480"/>
        <w:jc w:val="both"/>
        <w:rPr>
          <w:rFonts w:ascii="微软雅黑" w:eastAsia="微软雅黑" w:hAnsi="微软雅黑"/>
        </w:rPr>
      </w:pPr>
      <w:r w:rsidRPr="004E472D">
        <w:rPr>
          <w:rFonts w:ascii="微软雅黑" w:eastAsia="微软雅黑" w:hAnsi="微软雅黑"/>
        </w:rPr>
        <w:t>1、本指南公开发布。通过“上海科技”网站（</w:t>
      </w:r>
      <w:hyperlink r:id="rId8" w:tgtFrame="_blank" w:history="1">
        <w:r w:rsidRPr="004E472D">
          <w:rPr>
            <w:rStyle w:val="a5"/>
            <w:rFonts w:ascii="微软雅黑" w:eastAsia="微软雅黑" w:hAnsi="微软雅黑"/>
          </w:rPr>
          <w:t>www.stcsm.gov.cn</w:t>
        </w:r>
      </w:hyperlink>
      <w:r w:rsidRPr="004E472D">
        <w:rPr>
          <w:rFonts w:ascii="微软雅黑" w:eastAsia="微软雅黑" w:hAnsi="微软雅黑"/>
        </w:rPr>
        <w:t>）进入</w:t>
      </w:r>
      <w:hyperlink r:id="rId9" w:tgtFrame="_blank" w:history="1">
        <w:r w:rsidRPr="004E472D">
          <w:rPr>
            <w:rStyle w:val="a5"/>
            <w:rFonts w:ascii="微软雅黑" w:eastAsia="微软雅黑" w:hAnsi="微软雅黑"/>
          </w:rPr>
          <w:t>“在线受理科研计划项目可行性方案”</w:t>
        </w:r>
      </w:hyperlink>
      <w:r w:rsidRPr="004E472D">
        <w:rPr>
          <w:rFonts w:ascii="微软雅黑" w:eastAsia="微软雅黑" w:hAnsi="微软雅黑"/>
        </w:rPr>
        <w:t>，网上填报项目可行性方案（见附件），并在线打印书面材料（非由申报系统在线打印的书面材料，或书面材料与网上填报材料不一致的，不予受理。）</w:t>
      </w:r>
    </w:p>
    <w:p w:rsidR="000A157F" w:rsidRDefault="004E472D" w:rsidP="00741E8F">
      <w:pPr>
        <w:pStyle w:val="a8"/>
        <w:spacing w:before="0" w:beforeAutospacing="0" w:after="0" w:afterAutospacing="0"/>
        <w:ind w:firstLine="480"/>
        <w:jc w:val="both"/>
        <w:rPr>
          <w:rFonts w:ascii="微软雅黑" w:eastAsia="微软雅黑" w:hAnsi="微软雅黑"/>
        </w:rPr>
      </w:pPr>
      <w:r w:rsidRPr="004E472D">
        <w:rPr>
          <w:rFonts w:ascii="微软雅黑" w:eastAsia="微软雅黑" w:hAnsi="微软雅黑"/>
        </w:rPr>
        <w:t>2、项目网上填报起始时间为2015年4月14日9:0</w:t>
      </w:r>
      <w:bookmarkStart w:id="0" w:name="_GoBack"/>
      <w:bookmarkEnd w:id="0"/>
      <w:r w:rsidRPr="004E472D">
        <w:rPr>
          <w:rFonts w:ascii="微软雅黑" w:eastAsia="微软雅黑" w:hAnsi="微软雅黑"/>
        </w:rPr>
        <w:t>0，截止时间为2015年5月4日16:30。市科委集中接收书面申报材料时间为2015年4月28日至5月5日，每个工作日9：00～16：30。逾期送达的，不予受理。</w:t>
      </w:r>
    </w:p>
    <w:p w:rsidR="000A157F" w:rsidRDefault="004E472D" w:rsidP="00741E8F">
      <w:pPr>
        <w:pStyle w:val="a8"/>
        <w:spacing w:before="0" w:beforeAutospacing="0" w:after="0" w:afterAutospacing="0"/>
        <w:ind w:firstLine="480"/>
        <w:jc w:val="both"/>
        <w:rPr>
          <w:rFonts w:ascii="微软雅黑" w:eastAsia="微软雅黑" w:hAnsi="微软雅黑"/>
        </w:rPr>
      </w:pPr>
      <w:r w:rsidRPr="004E472D">
        <w:rPr>
          <w:rFonts w:ascii="微软雅黑" w:eastAsia="微软雅黑" w:hAnsi="微软雅黑"/>
        </w:rPr>
        <w:t>所有书面申报材料需采用A4纸双面打印</w:t>
      </w:r>
      <w:r w:rsidR="000A157F">
        <w:rPr>
          <w:rFonts w:ascii="微软雅黑" w:eastAsia="微软雅黑" w:hAnsi="微软雅黑" w:hint="eastAsia"/>
        </w:rPr>
        <w:t>（</w:t>
      </w:r>
      <w:r w:rsidRPr="004E472D">
        <w:rPr>
          <w:rFonts w:ascii="微软雅黑" w:eastAsia="微软雅黑" w:hAnsi="微软雅黑"/>
        </w:rPr>
        <w:t>一式一份，须签字盖章齐全)，使用普通纸质材料作封面，不采用胶圈、文件夹等带有</w:t>
      </w:r>
      <w:proofErr w:type="gramStart"/>
      <w:r w:rsidRPr="004E472D">
        <w:rPr>
          <w:rFonts w:ascii="微软雅黑" w:eastAsia="微软雅黑" w:hAnsi="微软雅黑"/>
        </w:rPr>
        <w:t>突出棱边的</w:t>
      </w:r>
      <w:proofErr w:type="gramEnd"/>
      <w:r w:rsidRPr="004E472D">
        <w:rPr>
          <w:rFonts w:ascii="微软雅黑" w:eastAsia="微软雅黑" w:hAnsi="微软雅黑"/>
        </w:rPr>
        <w:t>装订方式。</w:t>
      </w:r>
    </w:p>
    <w:p w:rsidR="000A157F" w:rsidRDefault="004E472D" w:rsidP="00741E8F">
      <w:pPr>
        <w:pStyle w:val="a8"/>
        <w:spacing w:before="0" w:beforeAutospacing="0" w:after="0" w:afterAutospacing="0"/>
        <w:ind w:firstLine="480"/>
        <w:jc w:val="both"/>
        <w:rPr>
          <w:rFonts w:ascii="微软雅黑" w:eastAsia="微软雅黑" w:hAnsi="微软雅黑"/>
        </w:rPr>
      </w:pPr>
      <w:r w:rsidRPr="004E472D">
        <w:rPr>
          <w:rFonts w:ascii="微软雅黑" w:eastAsia="微软雅黑" w:hAnsi="微软雅黑"/>
        </w:rPr>
        <w:t>送达地址：上海市科委办事大厅（徐汇区钦州路100号1号楼）</w:t>
      </w:r>
    </w:p>
    <w:p w:rsidR="000A157F" w:rsidRDefault="004E472D" w:rsidP="00741E8F">
      <w:pPr>
        <w:pStyle w:val="a8"/>
        <w:spacing w:before="0" w:beforeAutospacing="0" w:after="0" w:afterAutospacing="0"/>
        <w:ind w:firstLine="480"/>
        <w:jc w:val="both"/>
        <w:rPr>
          <w:rFonts w:ascii="微软雅黑" w:eastAsia="微软雅黑" w:hAnsi="微软雅黑"/>
        </w:rPr>
      </w:pPr>
      <w:r w:rsidRPr="004E472D">
        <w:rPr>
          <w:rFonts w:ascii="微软雅黑" w:eastAsia="微软雅黑" w:hAnsi="微软雅黑"/>
        </w:rPr>
        <w:lastRenderedPageBreak/>
        <w:t>联系人：</w:t>
      </w:r>
      <w:proofErr w:type="gramStart"/>
      <w:r w:rsidRPr="004E472D">
        <w:rPr>
          <w:rFonts w:ascii="微软雅黑" w:eastAsia="微软雅黑" w:hAnsi="微软雅黑"/>
        </w:rPr>
        <w:t>曹飞宇</w:t>
      </w:r>
      <w:proofErr w:type="gramEnd"/>
      <w:r w:rsidRPr="004E472D">
        <w:rPr>
          <w:rFonts w:ascii="微软雅黑" w:eastAsia="微软雅黑" w:hAnsi="微软雅黑"/>
        </w:rPr>
        <w:t>  联系电话：33637937；</w:t>
      </w:r>
    </w:p>
    <w:p w:rsidR="000A157F" w:rsidRDefault="004E472D" w:rsidP="00741E8F">
      <w:pPr>
        <w:pStyle w:val="a8"/>
        <w:spacing w:before="0" w:beforeAutospacing="0" w:after="0" w:afterAutospacing="0"/>
        <w:ind w:firstLine="480"/>
        <w:jc w:val="both"/>
        <w:rPr>
          <w:rFonts w:ascii="微软雅黑" w:eastAsia="微软雅黑" w:hAnsi="微软雅黑"/>
        </w:rPr>
      </w:pPr>
      <w:r w:rsidRPr="004E472D">
        <w:rPr>
          <w:rFonts w:ascii="微软雅黑" w:eastAsia="微软雅黑" w:hAnsi="微软雅黑"/>
        </w:rPr>
        <w:t>办事大厅不接收以邮寄或快递方式送达的书面申报材料。</w:t>
      </w:r>
    </w:p>
    <w:p w:rsidR="000A157F" w:rsidRDefault="004E472D" w:rsidP="00741E8F">
      <w:pPr>
        <w:pStyle w:val="a8"/>
        <w:spacing w:before="0" w:beforeAutospacing="0" w:after="0" w:afterAutospacing="0"/>
        <w:ind w:firstLine="480"/>
        <w:jc w:val="both"/>
        <w:rPr>
          <w:rFonts w:ascii="微软雅黑" w:eastAsia="微软雅黑" w:hAnsi="微软雅黑"/>
        </w:rPr>
      </w:pPr>
      <w:r w:rsidRPr="004E472D">
        <w:rPr>
          <w:rFonts w:ascii="微软雅黑" w:eastAsia="微软雅黑" w:hAnsi="微软雅黑"/>
        </w:rPr>
        <w:t>3、网上填报备注：</w:t>
      </w:r>
    </w:p>
    <w:p w:rsidR="000A157F" w:rsidRDefault="004E472D" w:rsidP="00741E8F">
      <w:pPr>
        <w:pStyle w:val="a8"/>
        <w:spacing w:before="0" w:beforeAutospacing="0" w:after="0" w:afterAutospacing="0"/>
        <w:ind w:firstLine="480"/>
        <w:jc w:val="both"/>
        <w:rPr>
          <w:rFonts w:ascii="微软雅黑" w:eastAsia="微软雅黑" w:hAnsi="微软雅黑"/>
        </w:rPr>
      </w:pPr>
      <w:r w:rsidRPr="004E472D">
        <w:rPr>
          <w:rFonts w:ascii="微软雅黑" w:eastAsia="微软雅黑" w:hAnsi="微软雅黑"/>
        </w:rPr>
        <w:t>（1）登陆“上海科技”网（</w:t>
      </w:r>
      <w:hyperlink r:id="rId10" w:tgtFrame="_blank" w:history="1">
        <w:r w:rsidRPr="004E472D">
          <w:rPr>
            <w:rStyle w:val="a5"/>
            <w:rFonts w:ascii="微软雅黑" w:eastAsia="微软雅黑" w:hAnsi="微软雅黑"/>
          </w:rPr>
          <w:t>http://www.stcsm.gov.cn/</w:t>
        </w:r>
      </w:hyperlink>
      <w:r w:rsidRPr="004E472D">
        <w:rPr>
          <w:rFonts w:ascii="微软雅黑" w:eastAsia="微软雅黑" w:hAnsi="微软雅黑"/>
        </w:rPr>
        <w:t>）；</w:t>
      </w:r>
    </w:p>
    <w:p w:rsidR="000A157F" w:rsidRDefault="004E472D" w:rsidP="00741E8F">
      <w:pPr>
        <w:pStyle w:val="a8"/>
        <w:spacing w:before="0" w:beforeAutospacing="0" w:after="0" w:afterAutospacing="0"/>
        <w:ind w:firstLine="480"/>
        <w:jc w:val="both"/>
        <w:rPr>
          <w:rFonts w:ascii="微软雅黑" w:eastAsia="微软雅黑" w:hAnsi="微软雅黑"/>
        </w:rPr>
      </w:pPr>
      <w:r w:rsidRPr="004E472D">
        <w:rPr>
          <w:rFonts w:ascii="微软雅黑" w:eastAsia="微软雅黑" w:hAnsi="微软雅黑"/>
        </w:rPr>
        <w:t>（2）首页—分类服务</w:t>
      </w:r>
      <w:proofErr w:type="gramStart"/>
      <w:r w:rsidRPr="004E472D">
        <w:rPr>
          <w:rFonts w:ascii="微软雅黑" w:eastAsia="微软雅黑" w:hAnsi="微软雅黑"/>
        </w:rPr>
        <w:t>—科研</w:t>
      </w:r>
      <w:proofErr w:type="gramEnd"/>
      <w:r w:rsidRPr="004E472D">
        <w:rPr>
          <w:rFonts w:ascii="微软雅黑" w:eastAsia="微软雅黑" w:hAnsi="微软雅黑"/>
        </w:rPr>
        <w:t>计划项目—点击“B01可行性方案填报”图标进入申报页面：</w:t>
      </w:r>
    </w:p>
    <w:p w:rsidR="000A157F" w:rsidRDefault="004E472D" w:rsidP="00741E8F">
      <w:pPr>
        <w:pStyle w:val="a8"/>
        <w:spacing w:before="0" w:beforeAutospacing="0" w:after="0" w:afterAutospacing="0"/>
        <w:ind w:firstLine="480"/>
        <w:jc w:val="both"/>
        <w:rPr>
          <w:rFonts w:ascii="微软雅黑" w:eastAsia="微软雅黑" w:hAnsi="微软雅黑"/>
        </w:rPr>
      </w:pPr>
      <w:r w:rsidRPr="004E472D">
        <w:rPr>
          <w:rFonts w:ascii="微软雅黑" w:eastAsia="微软雅黑" w:hAnsi="微软雅黑"/>
        </w:rPr>
        <w:t>-【初次填写】转入申报指南页面，点击“专题名称”中相应的指南专题后开始申报项目（需要设置“项目名称”、“承担单位机构名称”、“登录密码”等信息）；</w:t>
      </w:r>
    </w:p>
    <w:p w:rsidR="000A157F" w:rsidRDefault="004E472D" w:rsidP="00741E8F">
      <w:pPr>
        <w:pStyle w:val="a8"/>
        <w:spacing w:before="0" w:beforeAutospacing="0" w:after="0" w:afterAutospacing="0"/>
        <w:ind w:firstLine="480"/>
        <w:jc w:val="both"/>
        <w:rPr>
          <w:rFonts w:ascii="微软雅黑" w:eastAsia="微软雅黑" w:hAnsi="微软雅黑"/>
        </w:rPr>
      </w:pPr>
      <w:r w:rsidRPr="004E472D">
        <w:rPr>
          <w:rFonts w:ascii="微软雅黑" w:eastAsia="微软雅黑" w:hAnsi="微软雅黑"/>
        </w:rPr>
        <w:t>-【继续填写】输入已申报的项目名称、承担单位机构名称、责任人、密码后继续该项目的填报。</w:t>
      </w:r>
    </w:p>
    <w:p w:rsidR="000A157F" w:rsidRDefault="004E472D" w:rsidP="00741E8F">
      <w:pPr>
        <w:pStyle w:val="a8"/>
        <w:spacing w:before="0" w:beforeAutospacing="0" w:after="0" w:afterAutospacing="0"/>
        <w:ind w:firstLine="480"/>
        <w:jc w:val="both"/>
        <w:rPr>
          <w:rFonts w:ascii="微软雅黑" w:eastAsia="微软雅黑" w:hAnsi="微软雅黑"/>
        </w:rPr>
      </w:pPr>
      <w:r w:rsidRPr="004E472D">
        <w:rPr>
          <w:rFonts w:ascii="微软雅黑" w:eastAsia="微软雅黑" w:hAnsi="微软雅黑"/>
        </w:rPr>
        <w:t>（3）有关操作可参阅在线帮助。</w:t>
      </w:r>
    </w:p>
    <w:p w:rsidR="000A157F" w:rsidRDefault="004E472D" w:rsidP="00741E8F">
      <w:pPr>
        <w:pStyle w:val="a8"/>
        <w:spacing w:before="0" w:beforeAutospacing="0" w:after="0" w:afterAutospacing="0"/>
        <w:ind w:firstLine="480"/>
        <w:jc w:val="both"/>
        <w:rPr>
          <w:rFonts w:ascii="微软雅黑" w:eastAsia="微软雅黑" w:hAnsi="微软雅黑"/>
        </w:rPr>
      </w:pPr>
      <w:r w:rsidRPr="004E472D">
        <w:rPr>
          <w:rFonts w:ascii="微软雅黑" w:eastAsia="微软雅黑" w:hAnsi="微软雅黑"/>
        </w:rPr>
        <w:t>五、咨询与投诉：</w:t>
      </w:r>
    </w:p>
    <w:p w:rsidR="000A157F" w:rsidRDefault="004E472D" w:rsidP="00741E8F">
      <w:pPr>
        <w:pStyle w:val="a8"/>
        <w:spacing w:before="0" w:beforeAutospacing="0" w:after="0" w:afterAutospacing="0"/>
        <w:ind w:firstLine="480"/>
        <w:jc w:val="both"/>
        <w:rPr>
          <w:rFonts w:ascii="微软雅黑" w:eastAsia="微软雅黑" w:hAnsi="微软雅黑"/>
        </w:rPr>
      </w:pPr>
      <w:r w:rsidRPr="004E472D">
        <w:rPr>
          <w:rFonts w:ascii="微软雅黑" w:eastAsia="微软雅黑" w:hAnsi="微软雅黑"/>
        </w:rPr>
        <w:t>1、项目申报咨询电话：24197803，34241848，</w:t>
      </w:r>
      <w:r w:rsidR="000A157F">
        <w:rPr>
          <w:rFonts w:ascii="微软雅黑" w:eastAsia="微软雅黑" w:hAnsi="微软雅黑"/>
        </w:rPr>
        <w:t>23119293</w:t>
      </w:r>
      <w:r w:rsidR="000A157F">
        <w:rPr>
          <w:rFonts w:ascii="微软雅黑" w:eastAsia="微软雅黑" w:hAnsi="微软雅黑" w:hint="eastAsia"/>
        </w:rPr>
        <w:t>；</w:t>
      </w:r>
    </w:p>
    <w:p w:rsidR="000A157F" w:rsidRDefault="004E472D" w:rsidP="00741E8F">
      <w:pPr>
        <w:pStyle w:val="a8"/>
        <w:spacing w:before="0" w:beforeAutospacing="0" w:after="0" w:afterAutospacing="0"/>
        <w:ind w:firstLine="480"/>
        <w:jc w:val="both"/>
        <w:rPr>
          <w:rFonts w:ascii="微软雅黑" w:eastAsia="微软雅黑" w:hAnsi="微软雅黑"/>
        </w:rPr>
      </w:pPr>
      <w:r w:rsidRPr="004E472D">
        <w:rPr>
          <w:rFonts w:ascii="微软雅黑" w:eastAsia="微软雅黑" w:hAnsi="微软雅黑"/>
        </w:rPr>
        <w:t>2、网上填报事项可</w:t>
      </w:r>
      <w:proofErr w:type="gramStart"/>
      <w:r w:rsidRPr="004E472D">
        <w:rPr>
          <w:rFonts w:ascii="微软雅黑" w:eastAsia="微软雅黑" w:hAnsi="微软雅黑"/>
        </w:rPr>
        <w:t>咨询市</w:t>
      </w:r>
      <w:proofErr w:type="gramEnd"/>
      <w:r w:rsidRPr="004E472D">
        <w:rPr>
          <w:rFonts w:ascii="微软雅黑" w:eastAsia="微软雅黑" w:hAnsi="微软雅黑"/>
        </w:rPr>
        <w:t>科技信息中心，电话：64680066。</w:t>
      </w:r>
    </w:p>
    <w:p w:rsidR="00E03FCD" w:rsidRDefault="004E472D" w:rsidP="00741E8F">
      <w:pPr>
        <w:pStyle w:val="a8"/>
        <w:spacing w:before="0" w:beforeAutospacing="0" w:after="0" w:afterAutospacing="0"/>
        <w:ind w:firstLine="480"/>
        <w:jc w:val="both"/>
        <w:rPr>
          <w:rFonts w:ascii="微软雅黑" w:eastAsia="微软雅黑" w:hAnsi="微软雅黑"/>
        </w:rPr>
      </w:pPr>
      <w:r w:rsidRPr="004E472D">
        <w:rPr>
          <w:rFonts w:ascii="微软雅黑" w:eastAsia="微软雅黑" w:hAnsi="微软雅黑"/>
        </w:rPr>
        <w:t>3、投诉：市科委监察室，电话：23112573。</w:t>
      </w:r>
    </w:p>
    <w:p w:rsidR="00904A4F" w:rsidRDefault="00904A4F" w:rsidP="00741E8F">
      <w:pPr>
        <w:pStyle w:val="a8"/>
        <w:spacing w:before="0" w:beforeAutospacing="0" w:after="0" w:afterAutospacing="0"/>
        <w:ind w:firstLine="480"/>
        <w:jc w:val="both"/>
        <w:rPr>
          <w:rFonts w:ascii="微软雅黑" w:eastAsia="微软雅黑" w:hAnsi="微软雅黑"/>
        </w:rPr>
      </w:pPr>
    </w:p>
    <w:p w:rsidR="00904A4F" w:rsidRPr="00904A4F" w:rsidRDefault="00904A4F" w:rsidP="00741E8F">
      <w:pPr>
        <w:pStyle w:val="a8"/>
        <w:spacing w:before="0" w:beforeAutospacing="0" w:after="0" w:afterAutospacing="0"/>
        <w:ind w:firstLine="480"/>
        <w:jc w:val="both"/>
        <w:rPr>
          <w:rFonts w:ascii="微软雅黑" w:eastAsia="微软雅黑" w:hAnsi="微软雅黑"/>
        </w:rPr>
      </w:pPr>
    </w:p>
    <w:sectPr w:rsidR="00904A4F" w:rsidRPr="00904A4F" w:rsidSect="00E16C2F">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DB2" w:rsidRDefault="00D07DB2" w:rsidP="00A7238B">
      <w:r>
        <w:separator/>
      </w:r>
    </w:p>
  </w:endnote>
  <w:endnote w:type="continuationSeparator" w:id="0">
    <w:p w:rsidR="00D07DB2" w:rsidRDefault="00D07DB2" w:rsidP="00A7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DB2" w:rsidRDefault="00D07DB2" w:rsidP="00A7238B">
      <w:r>
        <w:separator/>
      </w:r>
    </w:p>
  </w:footnote>
  <w:footnote w:type="continuationSeparator" w:id="0">
    <w:p w:rsidR="00D07DB2" w:rsidRDefault="00D07DB2" w:rsidP="00A723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40FB1"/>
    <w:multiLevelType w:val="hybridMultilevel"/>
    <w:tmpl w:val="777A12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66667DA"/>
    <w:multiLevelType w:val="hybridMultilevel"/>
    <w:tmpl w:val="5A3AEA5C"/>
    <w:lvl w:ilvl="0" w:tplc="DC16DC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8B"/>
    <w:rsid w:val="00024324"/>
    <w:rsid w:val="0007617D"/>
    <w:rsid w:val="000A157F"/>
    <w:rsid w:val="000B19F8"/>
    <w:rsid w:val="001333A1"/>
    <w:rsid w:val="001518B6"/>
    <w:rsid w:val="00184814"/>
    <w:rsid w:val="002030CD"/>
    <w:rsid w:val="00260423"/>
    <w:rsid w:val="00296385"/>
    <w:rsid w:val="002F4C7E"/>
    <w:rsid w:val="00304090"/>
    <w:rsid w:val="003B6D91"/>
    <w:rsid w:val="003D37A4"/>
    <w:rsid w:val="00496F92"/>
    <w:rsid w:val="004C57DC"/>
    <w:rsid w:val="004E030B"/>
    <w:rsid w:val="004E472D"/>
    <w:rsid w:val="005063D5"/>
    <w:rsid w:val="0051200B"/>
    <w:rsid w:val="005536A0"/>
    <w:rsid w:val="00570AD3"/>
    <w:rsid w:val="005A45D9"/>
    <w:rsid w:val="005D43CA"/>
    <w:rsid w:val="005F0AF9"/>
    <w:rsid w:val="00635A00"/>
    <w:rsid w:val="006A37F3"/>
    <w:rsid w:val="006D44D4"/>
    <w:rsid w:val="007339F5"/>
    <w:rsid w:val="00741E8F"/>
    <w:rsid w:val="00760FBF"/>
    <w:rsid w:val="00761C66"/>
    <w:rsid w:val="007740D0"/>
    <w:rsid w:val="007B75EC"/>
    <w:rsid w:val="007C746C"/>
    <w:rsid w:val="007F1620"/>
    <w:rsid w:val="00863455"/>
    <w:rsid w:val="00883656"/>
    <w:rsid w:val="008B1FBB"/>
    <w:rsid w:val="008E5A5D"/>
    <w:rsid w:val="008F3E9E"/>
    <w:rsid w:val="00904A4F"/>
    <w:rsid w:val="0091597C"/>
    <w:rsid w:val="009469B7"/>
    <w:rsid w:val="00965211"/>
    <w:rsid w:val="009A070C"/>
    <w:rsid w:val="00A7238B"/>
    <w:rsid w:val="00AA77C5"/>
    <w:rsid w:val="00AD6E53"/>
    <w:rsid w:val="00AE627D"/>
    <w:rsid w:val="00B02C22"/>
    <w:rsid w:val="00B3095C"/>
    <w:rsid w:val="00B45E27"/>
    <w:rsid w:val="00BA2385"/>
    <w:rsid w:val="00BA4CC8"/>
    <w:rsid w:val="00BB5D8F"/>
    <w:rsid w:val="00BD0214"/>
    <w:rsid w:val="00C233B7"/>
    <w:rsid w:val="00C30E92"/>
    <w:rsid w:val="00CF650E"/>
    <w:rsid w:val="00D07DB2"/>
    <w:rsid w:val="00D15BBB"/>
    <w:rsid w:val="00D36F1D"/>
    <w:rsid w:val="00D44FB7"/>
    <w:rsid w:val="00D86336"/>
    <w:rsid w:val="00DE24FA"/>
    <w:rsid w:val="00E03FCD"/>
    <w:rsid w:val="00E14865"/>
    <w:rsid w:val="00E16C2F"/>
    <w:rsid w:val="00E66262"/>
    <w:rsid w:val="00EE0C4D"/>
    <w:rsid w:val="00EE3E20"/>
    <w:rsid w:val="00EF79C0"/>
    <w:rsid w:val="00F24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23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238B"/>
    <w:rPr>
      <w:sz w:val="18"/>
      <w:szCs w:val="18"/>
    </w:rPr>
  </w:style>
  <w:style w:type="paragraph" w:styleId="a4">
    <w:name w:val="footer"/>
    <w:basedOn w:val="a"/>
    <w:link w:val="Char0"/>
    <w:uiPriority w:val="99"/>
    <w:unhideWhenUsed/>
    <w:rsid w:val="00A7238B"/>
    <w:pPr>
      <w:tabs>
        <w:tab w:val="center" w:pos="4153"/>
        <w:tab w:val="right" w:pos="8306"/>
      </w:tabs>
      <w:snapToGrid w:val="0"/>
      <w:jc w:val="left"/>
    </w:pPr>
    <w:rPr>
      <w:sz w:val="18"/>
      <w:szCs w:val="18"/>
    </w:rPr>
  </w:style>
  <w:style w:type="character" w:customStyle="1" w:styleId="Char0">
    <w:name w:val="页脚 Char"/>
    <w:basedOn w:val="a0"/>
    <w:link w:val="a4"/>
    <w:uiPriority w:val="99"/>
    <w:rsid w:val="00A7238B"/>
    <w:rPr>
      <w:sz w:val="18"/>
      <w:szCs w:val="18"/>
    </w:rPr>
  </w:style>
  <w:style w:type="character" w:styleId="a5">
    <w:name w:val="Hyperlink"/>
    <w:basedOn w:val="a0"/>
    <w:uiPriority w:val="99"/>
    <w:unhideWhenUsed/>
    <w:rsid w:val="00AD6E53"/>
    <w:rPr>
      <w:color w:val="0000FF" w:themeColor="hyperlink"/>
      <w:u w:val="single"/>
    </w:rPr>
  </w:style>
  <w:style w:type="paragraph" w:styleId="a6">
    <w:name w:val="List Paragraph"/>
    <w:basedOn w:val="a"/>
    <w:uiPriority w:val="34"/>
    <w:qFormat/>
    <w:rsid w:val="00AD6E53"/>
    <w:pPr>
      <w:ind w:firstLineChars="200" w:firstLine="420"/>
    </w:pPr>
  </w:style>
  <w:style w:type="character" w:styleId="a7">
    <w:name w:val="FollowedHyperlink"/>
    <w:basedOn w:val="a0"/>
    <w:uiPriority w:val="99"/>
    <w:semiHidden/>
    <w:unhideWhenUsed/>
    <w:rsid w:val="004E030B"/>
    <w:rPr>
      <w:color w:val="800080" w:themeColor="followedHyperlink"/>
      <w:u w:val="single"/>
    </w:rPr>
  </w:style>
  <w:style w:type="paragraph" w:styleId="a8">
    <w:name w:val="Normal (Web)"/>
    <w:basedOn w:val="a"/>
    <w:uiPriority w:val="99"/>
    <w:unhideWhenUsed/>
    <w:rsid w:val="00E16C2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23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238B"/>
    <w:rPr>
      <w:sz w:val="18"/>
      <w:szCs w:val="18"/>
    </w:rPr>
  </w:style>
  <w:style w:type="paragraph" w:styleId="a4">
    <w:name w:val="footer"/>
    <w:basedOn w:val="a"/>
    <w:link w:val="Char0"/>
    <w:uiPriority w:val="99"/>
    <w:unhideWhenUsed/>
    <w:rsid w:val="00A7238B"/>
    <w:pPr>
      <w:tabs>
        <w:tab w:val="center" w:pos="4153"/>
        <w:tab w:val="right" w:pos="8306"/>
      </w:tabs>
      <w:snapToGrid w:val="0"/>
      <w:jc w:val="left"/>
    </w:pPr>
    <w:rPr>
      <w:sz w:val="18"/>
      <w:szCs w:val="18"/>
    </w:rPr>
  </w:style>
  <w:style w:type="character" w:customStyle="1" w:styleId="Char0">
    <w:name w:val="页脚 Char"/>
    <w:basedOn w:val="a0"/>
    <w:link w:val="a4"/>
    <w:uiPriority w:val="99"/>
    <w:rsid w:val="00A7238B"/>
    <w:rPr>
      <w:sz w:val="18"/>
      <w:szCs w:val="18"/>
    </w:rPr>
  </w:style>
  <w:style w:type="character" w:styleId="a5">
    <w:name w:val="Hyperlink"/>
    <w:basedOn w:val="a0"/>
    <w:uiPriority w:val="99"/>
    <w:unhideWhenUsed/>
    <w:rsid w:val="00AD6E53"/>
    <w:rPr>
      <w:color w:val="0000FF" w:themeColor="hyperlink"/>
      <w:u w:val="single"/>
    </w:rPr>
  </w:style>
  <w:style w:type="paragraph" w:styleId="a6">
    <w:name w:val="List Paragraph"/>
    <w:basedOn w:val="a"/>
    <w:uiPriority w:val="34"/>
    <w:qFormat/>
    <w:rsid w:val="00AD6E53"/>
    <w:pPr>
      <w:ind w:firstLineChars="200" w:firstLine="420"/>
    </w:pPr>
  </w:style>
  <w:style w:type="character" w:styleId="a7">
    <w:name w:val="FollowedHyperlink"/>
    <w:basedOn w:val="a0"/>
    <w:uiPriority w:val="99"/>
    <w:semiHidden/>
    <w:unhideWhenUsed/>
    <w:rsid w:val="004E030B"/>
    <w:rPr>
      <w:color w:val="800080" w:themeColor="followedHyperlink"/>
      <w:u w:val="single"/>
    </w:rPr>
  </w:style>
  <w:style w:type="paragraph" w:styleId="a8">
    <w:name w:val="Normal (Web)"/>
    <w:basedOn w:val="a"/>
    <w:uiPriority w:val="99"/>
    <w:unhideWhenUsed/>
    <w:rsid w:val="00E16C2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61351">
      <w:bodyDiv w:val="1"/>
      <w:marLeft w:val="0"/>
      <w:marRight w:val="0"/>
      <w:marTop w:val="0"/>
      <w:marBottom w:val="0"/>
      <w:divBdr>
        <w:top w:val="none" w:sz="0" w:space="0" w:color="auto"/>
        <w:left w:val="none" w:sz="0" w:space="0" w:color="auto"/>
        <w:bottom w:val="none" w:sz="0" w:space="0" w:color="auto"/>
        <w:right w:val="none" w:sz="0" w:space="0" w:color="auto"/>
      </w:divBdr>
    </w:div>
    <w:div w:id="520897424">
      <w:bodyDiv w:val="1"/>
      <w:marLeft w:val="0"/>
      <w:marRight w:val="0"/>
      <w:marTop w:val="0"/>
      <w:marBottom w:val="0"/>
      <w:divBdr>
        <w:top w:val="none" w:sz="0" w:space="0" w:color="auto"/>
        <w:left w:val="none" w:sz="0" w:space="0" w:color="auto"/>
        <w:bottom w:val="none" w:sz="0" w:space="0" w:color="auto"/>
        <w:right w:val="none" w:sz="0" w:space="0" w:color="auto"/>
      </w:divBdr>
    </w:div>
    <w:div w:id="586963964">
      <w:bodyDiv w:val="1"/>
      <w:marLeft w:val="0"/>
      <w:marRight w:val="0"/>
      <w:marTop w:val="0"/>
      <w:marBottom w:val="0"/>
      <w:divBdr>
        <w:top w:val="none" w:sz="0" w:space="0" w:color="auto"/>
        <w:left w:val="none" w:sz="0" w:space="0" w:color="auto"/>
        <w:bottom w:val="none" w:sz="0" w:space="0" w:color="auto"/>
        <w:right w:val="none" w:sz="0" w:space="0" w:color="auto"/>
      </w:divBdr>
    </w:div>
    <w:div w:id="1645237338">
      <w:bodyDiv w:val="1"/>
      <w:marLeft w:val="0"/>
      <w:marRight w:val="0"/>
      <w:marTop w:val="0"/>
      <w:marBottom w:val="0"/>
      <w:divBdr>
        <w:top w:val="none" w:sz="0" w:space="0" w:color="auto"/>
        <w:left w:val="none" w:sz="0" w:space="0" w:color="auto"/>
        <w:bottom w:val="none" w:sz="0" w:space="0" w:color="auto"/>
        <w:right w:val="none" w:sz="0" w:space="0" w:color="auto"/>
      </w:divBdr>
      <w:divsChild>
        <w:div w:id="1368723159">
          <w:marLeft w:val="0"/>
          <w:marRight w:val="0"/>
          <w:marTop w:val="100"/>
          <w:marBottom w:val="100"/>
          <w:divBdr>
            <w:top w:val="none" w:sz="0" w:space="0" w:color="auto"/>
            <w:left w:val="none" w:sz="0" w:space="0" w:color="auto"/>
            <w:bottom w:val="none" w:sz="0" w:space="0" w:color="auto"/>
            <w:right w:val="none" w:sz="0" w:space="0" w:color="auto"/>
          </w:divBdr>
          <w:divsChild>
            <w:div w:id="19671584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846263">
      <w:bodyDiv w:val="1"/>
      <w:marLeft w:val="0"/>
      <w:marRight w:val="0"/>
      <w:marTop w:val="0"/>
      <w:marBottom w:val="0"/>
      <w:divBdr>
        <w:top w:val="none" w:sz="0" w:space="0" w:color="auto"/>
        <w:left w:val="none" w:sz="0" w:space="0" w:color="auto"/>
        <w:bottom w:val="none" w:sz="0" w:space="0" w:color="auto"/>
        <w:right w:val="none" w:sz="0" w:space="0" w:color="auto"/>
      </w:divBdr>
      <w:divsChild>
        <w:div w:id="696546225">
          <w:marLeft w:val="0"/>
          <w:marRight w:val="0"/>
          <w:marTop w:val="100"/>
          <w:marBottom w:val="100"/>
          <w:divBdr>
            <w:top w:val="none" w:sz="0" w:space="0" w:color="auto"/>
            <w:left w:val="none" w:sz="0" w:space="0" w:color="auto"/>
            <w:bottom w:val="none" w:sz="0" w:space="0" w:color="auto"/>
            <w:right w:val="none" w:sz="0" w:space="0" w:color="auto"/>
          </w:divBdr>
          <w:divsChild>
            <w:div w:id="2087344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csm.gov.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tcsm.gov.cn/" TargetMode="External"/><Relationship Id="rId4" Type="http://schemas.openxmlformats.org/officeDocument/2006/relationships/settings" Target="settings.xml"/><Relationship Id="rId9" Type="http://schemas.openxmlformats.org/officeDocument/2006/relationships/hyperlink" Target="http://service.stcsm.gov.cn/kyydb_2015/login/kyydb_index.as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Pages>
  <Words>460</Words>
  <Characters>2628</Characters>
  <Application>Microsoft Office Word</Application>
  <DocSecurity>0</DocSecurity>
  <Lines>21</Lines>
  <Paragraphs>6</Paragraphs>
  <ScaleCrop>false</ScaleCrop>
  <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tangxiao</cp:lastModifiedBy>
  <cp:revision>24</cp:revision>
  <dcterms:created xsi:type="dcterms:W3CDTF">2014-05-08T04:58:00Z</dcterms:created>
  <dcterms:modified xsi:type="dcterms:W3CDTF">2015-04-13T05:19:00Z</dcterms:modified>
</cp:coreProperties>
</file>