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81" w:rsidRPr="000D2D3D" w:rsidRDefault="00234481" w:rsidP="00462E8D">
      <w:pPr>
        <w:spacing w:line="52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0D2D3D">
        <w:rPr>
          <w:rFonts w:ascii="华文中宋" w:eastAsia="华文中宋" w:hAnsi="华文中宋" w:hint="eastAsia"/>
          <w:b/>
          <w:sz w:val="32"/>
          <w:szCs w:val="32"/>
        </w:rPr>
        <w:t>上海市</w:t>
      </w:r>
      <w:r w:rsidRPr="000D2D3D">
        <w:rPr>
          <w:rFonts w:ascii="华文中宋" w:eastAsia="华文中宋" w:hAnsi="华文中宋"/>
          <w:b/>
          <w:sz w:val="32"/>
          <w:szCs w:val="32"/>
        </w:rPr>
        <w:t>2014</w:t>
      </w:r>
      <w:r w:rsidRPr="000D2D3D">
        <w:rPr>
          <w:rFonts w:ascii="华文中宋" w:eastAsia="华文中宋" w:hAnsi="华文中宋" w:hint="eastAsia"/>
          <w:b/>
          <w:sz w:val="32"/>
          <w:szCs w:val="32"/>
        </w:rPr>
        <w:t>年度“科技创新行动计划”</w:t>
      </w:r>
    </w:p>
    <w:p w:rsidR="00234481" w:rsidRPr="000D2D3D" w:rsidRDefault="00234481" w:rsidP="00462E8D">
      <w:pPr>
        <w:spacing w:line="52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0D2D3D">
        <w:rPr>
          <w:rFonts w:ascii="华文中宋" w:eastAsia="华文中宋" w:hAnsi="华文中宋" w:hint="eastAsia"/>
          <w:b/>
          <w:sz w:val="32"/>
          <w:szCs w:val="32"/>
        </w:rPr>
        <w:t>基础研究领域项目指南补充通知</w:t>
      </w:r>
    </w:p>
    <w:p w:rsidR="00234481" w:rsidRPr="000D2D3D" w:rsidRDefault="00234481" w:rsidP="00CF129A">
      <w:pPr>
        <w:rPr>
          <w:sz w:val="28"/>
          <w:szCs w:val="28"/>
        </w:rPr>
      </w:pPr>
    </w:p>
    <w:p w:rsidR="00234481" w:rsidRPr="00FC330C" w:rsidRDefault="00234481" w:rsidP="00BD591F">
      <w:pPr>
        <w:spacing w:line="420" w:lineRule="exact"/>
        <w:rPr>
          <w:sz w:val="24"/>
        </w:rPr>
      </w:pPr>
      <w:r w:rsidRPr="00FC330C">
        <w:rPr>
          <w:rFonts w:hint="eastAsia"/>
          <w:sz w:val="24"/>
        </w:rPr>
        <w:t>各有关单位：</w:t>
      </w:r>
    </w:p>
    <w:p w:rsidR="00234481" w:rsidRPr="00FC330C" w:rsidRDefault="00234481" w:rsidP="00BD591F">
      <w:pPr>
        <w:spacing w:line="420" w:lineRule="exact"/>
        <w:ind w:firstLineChars="128" w:firstLine="307"/>
        <w:rPr>
          <w:sz w:val="24"/>
        </w:rPr>
      </w:pPr>
      <w:r w:rsidRPr="00FC330C">
        <w:rPr>
          <w:rFonts w:hint="eastAsia"/>
          <w:sz w:val="24"/>
        </w:rPr>
        <w:t>上海市</w:t>
      </w:r>
      <w:r w:rsidRPr="00FC330C">
        <w:rPr>
          <w:sz w:val="24"/>
        </w:rPr>
        <w:t>2014</w:t>
      </w:r>
      <w:r w:rsidRPr="00FC330C">
        <w:rPr>
          <w:rFonts w:hint="eastAsia"/>
          <w:sz w:val="24"/>
        </w:rPr>
        <w:t>年度“科技创新行动计划”基础研究领域项目指南现已正式发布，为进一步做好此次的项目申报工作，现将有关内容补充通知如下：</w:t>
      </w:r>
    </w:p>
    <w:p w:rsidR="00234481" w:rsidRPr="00FC330C" w:rsidRDefault="00234481" w:rsidP="00BD591F">
      <w:pPr>
        <w:numPr>
          <w:ilvl w:val="0"/>
          <w:numId w:val="1"/>
        </w:numPr>
        <w:spacing w:line="420" w:lineRule="exact"/>
        <w:rPr>
          <w:b/>
          <w:sz w:val="24"/>
        </w:rPr>
      </w:pPr>
      <w:r w:rsidRPr="00FC330C">
        <w:rPr>
          <w:rFonts w:hint="eastAsia"/>
          <w:b/>
          <w:sz w:val="24"/>
        </w:rPr>
        <w:t>“连续支持”专题：</w:t>
      </w:r>
    </w:p>
    <w:p w:rsidR="00234481" w:rsidRPr="00FC330C" w:rsidRDefault="00234481" w:rsidP="00BD591F">
      <w:pPr>
        <w:pStyle w:val="a5"/>
        <w:numPr>
          <w:ilvl w:val="0"/>
          <w:numId w:val="2"/>
        </w:numPr>
        <w:spacing w:line="420" w:lineRule="exact"/>
        <w:ind w:left="709" w:firstLineChars="0" w:hanging="709"/>
        <w:rPr>
          <w:sz w:val="24"/>
        </w:rPr>
      </w:pPr>
      <w:r w:rsidRPr="00FC330C">
        <w:rPr>
          <w:rFonts w:hint="eastAsia"/>
          <w:sz w:val="24"/>
        </w:rPr>
        <w:t>符合本年度重点支持方向。</w:t>
      </w:r>
    </w:p>
    <w:p w:rsidR="00234481" w:rsidRPr="00FC330C" w:rsidRDefault="00234481" w:rsidP="00BD591F">
      <w:pPr>
        <w:pStyle w:val="a5"/>
        <w:numPr>
          <w:ilvl w:val="0"/>
          <w:numId w:val="2"/>
        </w:numPr>
        <w:spacing w:line="420" w:lineRule="exact"/>
        <w:ind w:left="709" w:firstLineChars="0" w:hanging="709"/>
        <w:rPr>
          <w:sz w:val="24"/>
        </w:rPr>
      </w:pPr>
      <w:r w:rsidRPr="00FC330C">
        <w:rPr>
          <w:rFonts w:hint="eastAsia"/>
          <w:sz w:val="24"/>
        </w:rPr>
        <w:t>申请人的条件：申请人学术造诣较高，研究团队优秀稳定，前期科研积累深厚。前期需获得</w:t>
      </w:r>
      <w:r>
        <w:rPr>
          <w:rFonts w:hint="eastAsia"/>
          <w:sz w:val="24"/>
        </w:rPr>
        <w:t>过</w:t>
      </w:r>
      <w:r w:rsidRPr="00FC330C">
        <w:rPr>
          <w:rFonts w:hint="eastAsia"/>
          <w:sz w:val="24"/>
        </w:rPr>
        <w:t>上海市科委基础研究</w:t>
      </w:r>
      <w:bookmarkStart w:id="0" w:name="OLE_LINK1"/>
      <w:bookmarkStart w:id="1" w:name="OLE_LINK2"/>
      <w:r>
        <w:rPr>
          <w:rFonts w:hint="eastAsia"/>
          <w:sz w:val="24"/>
        </w:rPr>
        <w:t>重大重点</w:t>
      </w:r>
      <w:bookmarkEnd w:id="0"/>
      <w:bookmarkEnd w:id="1"/>
      <w:r w:rsidRPr="00FC330C">
        <w:rPr>
          <w:rFonts w:hint="eastAsia"/>
          <w:sz w:val="24"/>
        </w:rPr>
        <w:t>项目</w:t>
      </w:r>
      <w:r>
        <w:rPr>
          <w:rFonts w:hint="eastAsia"/>
          <w:sz w:val="24"/>
        </w:rPr>
        <w:t>资助</w:t>
      </w:r>
      <w:r w:rsidRPr="00FC330C">
        <w:rPr>
          <w:rFonts w:hint="eastAsia"/>
          <w:sz w:val="24"/>
        </w:rPr>
        <w:t>，或者</w:t>
      </w:r>
      <w:r w:rsidRPr="00FC330C">
        <w:rPr>
          <w:sz w:val="24"/>
        </w:rPr>
        <w:t>973</w:t>
      </w:r>
      <w:r w:rsidRPr="00FC330C">
        <w:rPr>
          <w:rFonts w:hint="eastAsia"/>
          <w:sz w:val="24"/>
        </w:rPr>
        <w:t>（</w:t>
      </w:r>
      <w:proofErr w:type="gramStart"/>
      <w:r w:rsidRPr="00FC330C">
        <w:rPr>
          <w:rFonts w:hint="eastAsia"/>
          <w:sz w:val="24"/>
        </w:rPr>
        <w:t>含重大</w:t>
      </w:r>
      <w:proofErr w:type="gramEnd"/>
      <w:r w:rsidRPr="00FC330C">
        <w:rPr>
          <w:rFonts w:hint="eastAsia"/>
          <w:sz w:val="24"/>
        </w:rPr>
        <w:t>科学研究计划）首席，国家杰青，上海市优秀学术带头人等。</w:t>
      </w:r>
    </w:p>
    <w:p w:rsidR="00234481" w:rsidRPr="00FC330C" w:rsidRDefault="00234481" w:rsidP="00BD591F">
      <w:pPr>
        <w:pStyle w:val="a5"/>
        <w:numPr>
          <w:ilvl w:val="0"/>
          <w:numId w:val="2"/>
        </w:numPr>
        <w:spacing w:line="420" w:lineRule="exact"/>
        <w:ind w:left="709" w:firstLineChars="0" w:hanging="709"/>
        <w:rPr>
          <w:sz w:val="24"/>
        </w:rPr>
      </w:pPr>
      <w:r w:rsidRPr="00FC330C">
        <w:rPr>
          <w:rFonts w:hint="eastAsia"/>
          <w:sz w:val="24"/>
        </w:rPr>
        <w:t>限项要求：每条重点支持方向，同一法人单位限报三项。</w:t>
      </w:r>
    </w:p>
    <w:p w:rsidR="00234481" w:rsidRPr="00FC330C" w:rsidRDefault="00234481" w:rsidP="00BD591F">
      <w:pPr>
        <w:numPr>
          <w:ilvl w:val="0"/>
          <w:numId w:val="1"/>
        </w:numPr>
        <w:spacing w:line="420" w:lineRule="exact"/>
        <w:rPr>
          <w:b/>
          <w:sz w:val="24"/>
        </w:rPr>
      </w:pPr>
      <w:r w:rsidRPr="00FC330C">
        <w:rPr>
          <w:b/>
          <w:sz w:val="24"/>
        </w:rPr>
        <w:t xml:space="preserve"> </w:t>
      </w:r>
      <w:r w:rsidRPr="00FC330C">
        <w:rPr>
          <w:rFonts w:hint="eastAsia"/>
          <w:b/>
          <w:sz w:val="24"/>
        </w:rPr>
        <w:t>“应用基础”专题中“纳米研究”方向：</w:t>
      </w:r>
    </w:p>
    <w:p w:rsidR="00234481" w:rsidRPr="00FC330C" w:rsidRDefault="00234481" w:rsidP="00BD591F">
      <w:pPr>
        <w:pStyle w:val="a5"/>
        <w:numPr>
          <w:ilvl w:val="0"/>
          <w:numId w:val="3"/>
        </w:numPr>
        <w:spacing w:line="420" w:lineRule="exact"/>
        <w:ind w:left="709" w:firstLineChars="0" w:hanging="709"/>
        <w:rPr>
          <w:sz w:val="24"/>
        </w:rPr>
      </w:pPr>
      <w:r w:rsidRPr="00FC330C">
        <w:rPr>
          <w:rFonts w:hint="eastAsia"/>
          <w:sz w:val="24"/>
        </w:rPr>
        <w:t>申报“纳米研究”方向的申请人，若有市科委基础研究</w:t>
      </w:r>
      <w:r>
        <w:rPr>
          <w:rFonts w:hint="eastAsia"/>
          <w:sz w:val="24"/>
        </w:rPr>
        <w:t>重大重点</w:t>
      </w:r>
      <w:r w:rsidRPr="00FC330C">
        <w:rPr>
          <w:rFonts w:hint="eastAsia"/>
          <w:sz w:val="24"/>
        </w:rPr>
        <w:t>项目或</w:t>
      </w:r>
      <w:proofErr w:type="gramStart"/>
      <w:r w:rsidRPr="00FC330C">
        <w:rPr>
          <w:rFonts w:hint="eastAsia"/>
          <w:sz w:val="24"/>
        </w:rPr>
        <w:t>纳米专项</w:t>
      </w:r>
      <w:proofErr w:type="gramEnd"/>
      <w:r w:rsidRPr="00FC330C">
        <w:rPr>
          <w:rFonts w:hint="eastAsia"/>
          <w:sz w:val="24"/>
        </w:rPr>
        <w:t>项目尚未结题的，本次申请不予受理</w:t>
      </w:r>
      <w:r>
        <w:rPr>
          <w:rFonts w:hint="eastAsia"/>
          <w:sz w:val="24"/>
        </w:rPr>
        <w:t>。</w:t>
      </w:r>
    </w:p>
    <w:p w:rsidR="00234481" w:rsidRPr="00FC330C" w:rsidRDefault="00234481" w:rsidP="00BD591F">
      <w:pPr>
        <w:pStyle w:val="a5"/>
        <w:numPr>
          <w:ilvl w:val="0"/>
          <w:numId w:val="3"/>
        </w:numPr>
        <w:spacing w:line="420" w:lineRule="exact"/>
        <w:ind w:left="709" w:firstLineChars="0" w:hanging="709"/>
        <w:rPr>
          <w:sz w:val="24"/>
        </w:rPr>
      </w:pPr>
      <w:r w:rsidRPr="00FC330C">
        <w:rPr>
          <w:rFonts w:hint="eastAsia"/>
          <w:sz w:val="24"/>
        </w:rPr>
        <w:t>“纳米研究”方向，同一法人单位限报六项，“能源纳米材料”、“纳米生物与</w:t>
      </w:r>
      <w:r>
        <w:rPr>
          <w:rFonts w:hint="eastAsia"/>
          <w:sz w:val="24"/>
        </w:rPr>
        <w:t>医药”、“纳米材料与结构中的基础问题”三条分条目，同一法人单位</w:t>
      </w:r>
      <w:r w:rsidRPr="00FC330C">
        <w:rPr>
          <w:rFonts w:hint="eastAsia"/>
          <w:sz w:val="24"/>
        </w:rPr>
        <w:t>限报三项。</w:t>
      </w:r>
    </w:p>
    <w:p w:rsidR="00BD591F" w:rsidRDefault="00BD591F" w:rsidP="00BD591F">
      <w:pPr>
        <w:numPr>
          <w:ilvl w:val="0"/>
          <w:numId w:val="1"/>
        </w:numPr>
        <w:spacing w:line="42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资助强度与执行期限</w:t>
      </w:r>
    </w:p>
    <w:p w:rsidR="00BD591F" w:rsidRDefault="00BD591F" w:rsidP="00BD591F">
      <w:pPr>
        <w:pStyle w:val="a5"/>
        <w:numPr>
          <w:ilvl w:val="0"/>
          <w:numId w:val="4"/>
        </w:numPr>
        <w:spacing w:line="420" w:lineRule="exact"/>
        <w:ind w:left="709" w:firstLineChars="0" w:hanging="709"/>
        <w:rPr>
          <w:rFonts w:hint="eastAsia"/>
          <w:sz w:val="24"/>
        </w:rPr>
      </w:pPr>
      <w:r>
        <w:rPr>
          <w:rFonts w:hint="eastAsia"/>
          <w:sz w:val="24"/>
        </w:rPr>
        <w:t>资助强度：</w:t>
      </w:r>
      <w:r>
        <w:rPr>
          <w:rFonts w:hint="eastAsia"/>
          <w:sz w:val="24"/>
        </w:rPr>
        <w:t>40~60</w:t>
      </w:r>
      <w:r>
        <w:rPr>
          <w:rFonts w:hint="eastAsia"/>
          <w:sz w:val="24"/>
        </w:rPr>
        <w:t>万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项；</w:t>
      </w:r>
    </w:p>
    <w:p w:rsidR="00BD591F" w:rsidRPr="00BD591F" w:rsidRDefault="00BD591F" w:rsidP="00BD591F">
      <w:pPr>
        <w:pStyle w:val="a5"/>
        <w:numPr>
          <w:ilvl w:val="0"/>
          <w:numId w:val="4"/>
        </w:numPr>
        <w:spacing w:line="420" w:lineRule="exact"/>
        <w:ind w:left="709" w:firstLineChars="0" w:hanging="709"/>
        <w:rPr>
          <w:rFonts w:hint="eastAsia"/>
          <w:sz w:val="24"/>
        </w:rPr>
      </w:pPr>
      <w:r>
        <w:rPr>
          <w:rFonts w:hint="eastAsia"/>
          <w:sz w:val="24"/>
        </w:rPr>
        <w:t>执行期限：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年，</w:t>
      </w:r>
      <w:r>
        <w:rPr>
          <w:rFonts w:hint="eastAsia"/>
          <w:sz w:val="24"/>
        </w:rPr>
        <w:t>2014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~2017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日</w:t>
      </w:r>
    </w:p>
    <w:p w:rsidR="00234481" w:rsidRPr="00FC330C" w:rsidRDefault="00234481" w:rsidP="00BD591F">
      <w:pPr>
        <w:numPr>
          <w:ilvl w:val="0"/>
          <w:numId w:val="1"/>
        </w:numPr>
        <w:spacing w:line="420" w:lineRule="exact"/>
        <w:rPr>
          <w:b/>
          <w:sz w:val="24"/>
        </w:rPr>
      </w:pPr>
      <w:r w:rsidRPr="00FC330C">
        <w:rPr>
          <w:rFonts w:hint="eastAsia"/>
          <w:b/>
          <w:sz w:val="24"/>
        </w:rPr>
        <w:t>要求提交单位汇总表，格式见附件。</w:t>
      </w:r>
    </w:p>
    <w:p w:rsidR="00234481" w:rsidRPr="00FC330C" w:rsidRDefault="00234481" w:rsidP="00BD591F">
      <w:pPr>
        <w:spacing w:line="420" w:lineRule="exact"/>
        <w:rPr>
          <w:b/>
          <w:sz w:val="24"/>
        </w:rPr>
      </w:pPr>
    </w:p>
    <w:p w:rsidR="00234481" w:rsidRPr="00FC330C" w:rsidRDefault="00234481" w:rsidP="00BD591F">
      <w:pPr>
        <w:spacing w:line="420" w:lineRule="exact"/>
        <w:ind w:left="360"/>
        <w:rPr>
          <w:sz w:val="24"/>
        </w:rPr>
      </w:pPr>
      <w:r w:rsidRPr="00FC330C">
        <w:rPr>
          <w:rFonts w:hint="eastAsia"/>
          <w:sz w:val="24"/>
        </w:rPr>
        <w:t>联系人电话：</w:t>
      </w:r>
    </w:p>
    <w:p w:rsidR="00234481" w:rsidRPr="00FC330C" w:rsidRDefault="00234481" w:rsidP="00BD591F">
      <w:pPr>
        <w:spacing w:line="420" w:lineRule="exact"/>
        <w:ind w:left="360"/>
        <w:rPr>
          <w:sz w:val="24"/>
        </w:rPr>
      </w:pPr>
      <w:r w:rsidRPr="00FC330C">
        <w:rPr>
          <w:rFonts w:hint="eastAsia"/>
          <w:sz w:val="24"/>
        </w:rPr>
        <w:t>何晓君</w:t>
      </w:r>
      <w:r w:rsidRPr="00FC330C">
        <w:rPr>
          <w:sz w:val="24"/>
        </w:rPr>
        <w:t>63875151-665</w:t>
      </w:r>
      <w:r w:rsidRPr="00FC330C">
        <w:rPr>
          <w:rFonts w:hint="eastAsia"/>
          <w:sz w:val="24"/>
        </w:rPr>
        <w:t>、陈红光（纳米研究方向）</w:t>
      </w:r>
      <w:r w:rsidRPr="00FC330C">
        <w:rPr>
          <w:sz w:val="24"/>
        </w:rPr>
        <w:t>64101616-223</w:t>
      </w:r>
      <w:r w:rsidRPr="00FC330C">
        <w:rPr>
          <w:rFonts w:hint="eastAsia"/>
          <w:sz w:val="24"/>
        </w:rPr>
        <w:t>、</w:t>
      </w:r>
    </w:p>
    <w:p w:rsidR="00234481" w:rsidRPr="00FC330C" w:rsidRDefault="00234481" w:rsidP="00BD591F">
      <w:pPr>
        <w:spacing w:line="420" w:lineRule="exact"/>
        <w:ind w:left="360"/>
        <w:rPr>
          <w:sz w:val="24"/>
        </w:rPr>
      </w:pPr>
      <w:r w:rsidRPr="00FC330C">
        <w:rPr>
          <w:rFonts w:hint="eastAsia"/>
          <w:sz w:val="24"/>
        </w:rPr>
        <w:t>蒯本君</w:t>
      </w:r>
      <w:r w:rsidRPr="00FC330C">
        <w:rPr>
          <w:sz w:val="24"/>
        </w:rPr>
        <w:t>23112530</w:t>
      </w:r>
      <w:r w:rsidRPr="00FC330C">
        <w:rPr>
          <w:rFonts w:hint="eastAsia"/>
          <w:sz w:val="24"/>
        </w:rPr>
        <w:t>、董潋滟</w:t>
      </w:r>
      <w:r w:rsidRPr="00FC330C">
        <w:rPr>
          <w:sz w:val="24"/>
        </w:rPr>
        <w:t>23112524</w:t>
      </w:r>
    </w:p>
    <w:p w:rsidR="00234481" w:rsidRPr="00FC330C" w:rsidRDefault="00234481" w:rsidP="00BD591F">
      <w:pPr>
        <w:spacing w:line="420" w:lineRule="exact"/>
        <w:ind w:left="360"/>
        <w:rPr>
          <w:sz w:val="24"/>
        </w:rPr>
      </w:pPr>
      <w:r w:rsidRPr="00FC330C">
        <w:rPr>
          <w:rFonts w:hint="eastAsia"/>
          <w:sz w:val="24"/>
        </w:rPr>
        <w:t>邮件地址：</w:t>
      </w:r>
      <w:hyperlink r:id="rId7" w:history="1">
        <w:r w:rsidRPr="00FC330C">
          <w:rPr>
            <w:rStyle w:val="a6"/>
            <w:color w:val="auto"/>
            <w:sz w:val="24"/>
          </w:rPr>
          <w:t>pm@cae-shc.gov.cn</w:t>
        </w:r>
      </w:hyperlink>
    </w:p>
    <w:p w:rsidR="00234481" w:rsidRDefault="00234481" w:rsidP="00BD591F">
      <w:pPr>
        <w:spacing w:line="420" w:lineRule="exact"/>
        <w:ind w:left="360"/>
        <w:rPr>
          <w:b/>
          <w:sz w:val="24"/>
        </w:rPr>
      </w:pPr>
    </w:p>
    <w:p w:rsidR="00234481" w:rsidRPr="00FC330C" w:rsidRDefault="00234481" w:rsidP="00BD591F">
      <w:pPr>
        <w:spacing w:line="420" w:lineRule="exact"/>
        <w:ind w:left="360"/>
        <w:rPr>
          <w:b/>
          <w:sz w:val="24"/>
        </w:rPr>
      </w:pPr>
    </w:p>
    <w:p w:rsidR="00234481" w:rsidRPr="00FC330C" w:rsidRDefault="00234481" w:rsidP="00BD591F">
      <w:pPr>
        <w:spacing w:line="420" w:lineRule="exact"/>
        <w:ind w:left="360" w:right="560"/>
        <w:jc w:val="right"/>
        <w:rPr>
          <w:sz w:val="24"/>
        </w:rPr>
      </w:pPr>
      <w:r w:rsidRPr="00FC330C">
        <w:rPr>
          <w:rFonts w:hint="eastAsia"/>
          <w:sz w:val="24"/>
        </w:rPr>
        <w:t>上海市科委基础研究处</w:t>
      </w:r>
    </w:p>
    <w:p w:rsidR="00234481" w:rsidRPr="00FC330C" w:rsidRDefault="00234481" w:rsidP="00BD591F">
      <w:pPr>
        <w:spacing w:line="420" w:lineRule="exact"/>
        <w:ind w:left="360"/>
        <w:jc w:val="right"/>
        <w:rPr>
          <w:sz w:val="24"/>
        </w:rPr>
      </w:pPr>
      <w:r w:rsidRPr="00FC330C">
        <w:rPr>
          <w:rFonts w:hint="eastAsia"/>
          <w:sz w:val="24"/>
        </w:rPr>
        <w:t>上海市科委基础研究项目管理中心</w:t>
      </w:r>
    </w:p>
    <w:p w:rsidR="00234481" w:rsidRPr="00FC330C" w:rsidRDefault="00234481" w:rsidP="00BD591F">
      <w:pPr>
        <w:spacing w:line="420" w:lineRule="exact"/>
        <w:ind w:left="360" w:right="560"/>
        <w:jc w:val="center"/>
        <w:rPr>
          <w:sz w:val="24"/>
        </w:rPr>
      </w:pPr>
      <w:r w:rsidRPr="00FC330C">
        <w:rPr>
          <w:sz w:val="24"/>
        </w:rPr>
        <w:t xml:space="preserve">                           </w:t>
      </w:r>
      <w:r>
        <w:rPr>
          <w:sz w:val="24"/>
        </w:rPr>
        <w:t xml:space="preserve">            </w:t>
      </w:r>
      <w:r w:rsidRPr="00FC330C">
        <w:rPr>
          <w:sz w:val="24"/>
        </w:rPr>
        <w:t xml:space="preserve">  2014</w:t>
      </w:r>
      <w:r w:rsidRPr="00FC330C">
        <w:rPr>
          <w:rFonts w:hint="eastAsia"/>
          <w:sz w:val="24"/>
        </w:rPr>
        <w:t>年</w:t>
      </w:r>
      <w:r w:rsidRPr="00FC330C">
        <w:rPr>
          <w:sz w:val="24"/>
        </w:rPr>
        <w:t>4</w:t>
      </w:r>
      <w:r w:rsidRPr="00FC330C">
        <w:rPr>
          <w:rFonts w:hint="eastAsia"/>
          <w:sz w:val="24"/>
        </w:rPr>
        <w:t>月</w:t>
      </w:r>
      <w:r w:rsidRPr="00FC330C">
        <w:rPr>
          <w:sz w:val="24"/>
        </w:rPr>
        <w:t>4</w:t>
      </w:r>
      <w:r w:rsidRPr="00FC330C">
        <w:rPr>
          <w:rFonts w:hint="eastAsia"/>
          <w:sz w:val="24"/>
        </w:rPr>
        <w:t>日</w:t>
      </w:r>
    </w:p>
    <w:sectPr w:rsidR="00234481" w:rsidRPr="00FC330C" w:rsidSect="00DA2D7A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0D2" w:rsidRDefault="00C200D2" w:rsidP="0078457D">
      <w:r>
        <w:separator/>
      </w:r>
    </w:p>
  </w:endnote>
  <w:endnote w:type="continuationSeparator" w:id="0">
    <w:p w:rsidR="00C200D2" w:rsidRDefault="00C200D2" w:rsidP="00784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0D2" w:rsidRDefault="00C200D2" w:rsidP="0078457D">
      <w:r>
        <w:separator/>
      </w:r>
    </w:p>
  </w:footnote>
  <w:footnote w:type="continuationSeparator" w:id="0">
    <w:p w:rsidR="00C200D2" w:rsidRDefault="00C200D2" w:rsidP="007845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4E1C"/>
    <w:multiLevelType w:val="hybridMultilevel"/>
    <w:tmpl w:val="6084194A"/>
    <w:lvl w:ilvl="0" w:tplc="6C0ED9C2">
      <w:start w:val="1"/>
      <w:numFmt w:val="decimal"/>
      <w:lvlText w:val="（%1）"/>
      <w:lvlJc w:val="left"/>
      <w:pPr>
        <w:ind w:left="144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1">
    <w:nsid w:val="3C804265"/>
    <w:multiLevelType w:val="hybridMultilevel"/>
    <w:tmpl w:val="890AC258"/>
    <w:lvl w:ilvl="0" w:tplc="29D88854">
      <w:start w:val="1"/>
      <w:numFmt w:val="decimal"/>
      <w:lvlText w:val="（%1）"/>
      <w:lvlJc w:val="left"/>
      <w:pPr>
        <w:ind w:left="144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2">
    <w:nsid w:val="46045961"/>
    <w:multiLevelType w:val="hybridMultilevel"/>
    <w:tmpl w:val="4DD0A98A"/>
    <w:lvl w:ilvl="0" w:tplc="C5365DD0">
      <w:start w:val="1"/>
      <w:numFmt w:val="decimal"/>
      <w:lvlText w:val="（%1）"/>
      <w:lvlJc w:val="left"/>
      <w:pPr>
        <w:ind w:left="144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3B3882"/>
    <w:multiLevelType w:val="hybridMultilevel"/>
    <w:tmpl w:val="3474BCC4"/>
    <w:lvl w:ilvl="0" w:tplc="87CE4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1D2B"/>
    <w:rsid w:val="00010D34"/>
    <w:rsid w:val="00043C3D"/>
    <w:rsid w:val="000D2D3D"/>
    <w:rsid w:val="00161985"/>
    <w:rsid w:val="001764EE"/>
    <w:rsid w:val="00224C96"/>
    <w:rsid w:val="0022723D"/>
    <w:rsid w:val="00234481"/>
    <w:rsid w:val="002D149C"/>
    <w:rsid w:val="003641A7"/>
    <w:rsid w:val="003A1328"/>
    <w:rsid w:val="003B4240"/>
    <w:rsid w:val="003D24C0"/>
    <w:rsid w:val="00426F32"/>
    <w:rsid w:val="00462E8D"/>
    <w:rsid w:val="0050731F"/>
    <w:rsid w:val="005D2831"/>
    <w:rsid w:val="006056CA"/>
    <w:rsid w:val="006178B8"/>
    <w:rsid w:val="0068472D"/>
    <w:rsid w:val="006D30C3"/>
    <w:rsid w:val="006E4831"/>
    <w:rsid w:val="00736AC2"/>
    <w:rsid w:val="00770F99"/>
    <w:rsid w:val="00771E33"/>
    <w:rsid w:val="0078457D"/>
    <w:rsid w:val="007A5E2D"/>
    <w:rsid w:val="009111E5"/>
    <w:rsid w:val="00926A12"/>
    <w:rsid w:val="00951F43"/>
    <w:rsid w:val="009E53FB"/>
    <w:rsid w:val="00AB4C8E"/>
    <w:rsid w:val="00B374FA"/>
    <w:rsid w:val="00B655F0"/>
    <w:rsid w:val="00BD591F"/>
    <w:rsid w:val="00C200D2"/>
    <w:rsid w:val="00C43E63"/>
    <w:rsid w:val="00CF129A"/>
    <w:rsid w:val="00D359DC"/>
    <w:rsid w:val="00D76844"/>
    <w:rsid w:val="00DA2D7A"/>
    <w:rsid w:val="00DB5AFC"/>
    <w:rsid w:val="00DD19E7"/>
    <w:rsid w:val="00DE5B9C"/>
    <w:rsid w:val="00DF298A"/>
    <w:rsid w:val="00E308FF"/>
    <w:rsid w:val="00E40A60"/>
    <w:rsid w:val="00E51D2B"/>
    <w:rsid w:val="00E668F9"/>
    <w:rsid w:val="00F136F5"/>
    <w:rsid w:val="00FC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F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84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8457D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784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8457D"/>
    <w:rPr>
      <w:rFonts w:cs="Times New Roman"/>
      <w:kern w:val="2"/>
      <w:sz w:val="18"/>
      <w:szCs w:val="18"/>
    </w:rPr>
  </w:style>
  <w:style w:type="paragraph" w:styleId="a5">
    <w:name w:val="List Paragraph"/>
    <w:basedOn w:val="a"/>
    <w:uiPriority w:val="99"/>
    <w:qFormat/>
    <w:rsid w:val="00462E8D"/>
    <w:pPr>
      <w:ind w:firstLineChars="200" w:firstLine="420"/>
    </w:pPr>
  </w:style>
  <w:style w:type="character" w:styleId="a6">
    <w:name w:val="Hyperlink"/>
    <w:basedOn w:val="a0"/>
    <w:uiPriority w:val="99"/>
    <w:rsid w:val="00DA2D7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@cae-shc.gov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何晓君</cp:lastModifiedBy>
  <cp:revision>4</cp:revision>
  <dcterms:created xsi:type="dcterms:W3CDTF">2014-04-04T06:05:00Z</dcterms:created>
  <dcterms:modified xsi:type="dcterms:W3CDTF">2014-04-04T07:42:00Z</dcterms:modified>
</cp:coreProperties>
</file>